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bookmarkStart w:id="0" w:name="_Toc414457929" w:displacedByCustomXml="next"/>
    <w:bookmarkStart w:id="1" w:name="_Toc309717882" w:displacedByCustomXml="next"/>
    <w:bookmarkStart w:id="2" w:name="_Hlk37328653" w:displacedByCustomXml="next"/>
    <w:sdt>
      <w:sdtPr>
        <w:id w:val="-787045886"/>
        <w:docPartObj>
          <w:docPartGallery w:val="Cover Pages"/>
          <w:docPartUnique/>
        </w:docPartObj>
      </w:sdtPr>
      <w:sdtEndPr>
        <w:rPr>
          <w:b/>
          <w:bCs/>
          <w:sz w:val="36"/>
        </w:rPr>
      </w:sdtEndPr>
      <w:sdtContent>
        <w:p w14:paraId="630E8634" w14:textId="77777777" w:rsidR="00444A0B" w:rsidRDefault="00444A0B"/>
        <w:p w14:paraId="56F5FE47" w14:textId="19D93852" w:rsidR="00CF5474" w:rsidRDefault="007905AD" w:rsidP="00CF5474">
          <w:pPr>
            <w:jc w:val="right"/>
          </w:pPr>
          <w:r>
            <w:rPr>
              <w:noProof/>
            </w:rPr>
            <w:drawing>
              <wp:inline distT="0" distB="0" distL="0" distR="0" wp14:anchorId="3D5271BD" wp14:editId="1EE2323C">
                <wp:extent cx="1271905" cy="952531"/>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BOPSLOGO.jpg"/>
                        <pic:cNvPicPr/>
                      </pic:nvPicPr>
                      <pic:blipFill rotWithShape="1">
                        <a:blip r:embed="rId11">
                          <a:extLst>
                            <a:ext uri="{28A0092B-C50C-407E-A947-70E740481C1C}">
                              <a14:useLocalDpi xmlns:a14="http://schemas.microsoft.com/office/drawing/2010/main" val="0"/>
                            </a:ext>
                          </a:extLst>
                        </a:blip>
                        <a:srcRect r="55754"/>
                        <a:stretch/>
                      </pic:blipFill>
                      <pic:spPr bwMode="auto">
                        <a:xfrm>
                          <a:off x="0" y="0"/>
                          <a:ext cx="1290652" cy="966570"/>
                        </a:xfrm>
                        <a:prstGeom prst="rect">
                          <a:avLst/>
                        </a:prstGeom>
                        <a:ln>
                          <a:noFill/>
                        </a:ln>
                        <a:extLst>
                          <a:ext uri="{53640926-AAD7-44D8-BBD7-CCE9431645EC}">
                            <a14:shadowObscured xmlns:a14="http://schemas.microsoft.com/office/drawing/2010/main"/>
                          </a:ext>
                        </a:extLst>
                      </pic:spPr>
                    </pic:pic>
                  </a:graphicData>
                </a:graphic>
              </wp:inline>
            </w:drawing>
          </w:r>
        </w:p>
        <w:p w14:paraId="3628DC49" w14:textId="77777777" w:rsidR="00CF5474" w:rsidRDefault="00CF5474" w:rsidP="00CF5474">
          <w:pPr>
            <w:rPr>
              <w:rFonts w:ascii="Arial" w:hAnsi="Arial" w:cs="Arial"/>
              <w:b/>
              <w:bCs/>
              <w:sz w:val="60"/>
              <w:szCs w:val="60"/>
            </w:rPr>
          </w:pPr>
        </w:p>
        <w:p w14:paraId="5897A4F9" w14:textId="397DA325" w:rsidR="00CF5474" w:rsidRPr="005C6BAD" w:rsidRDefault="00C95421" w:rsidP="00CF5474">
          <w:pPr>
            <w:rPr>
              <w:rFonts w:ascii="Arial" w:hAnsi="Arial" w:cs="Arial"/>
              <w:b/>
              <w:bCs/>
              <w:color w:val="002060"/>
              <w:sz w:val="54"/>
              <w:szCs w:val="54"/>
            </w:rPr>
          </w:pPr>
          <w:r>
            <w:rPr>
              <w:rFonts w:ascii="Arial" w:hAnsi="Arial" w:cs="Arial"/>
              <w:b/>
              <w:bCs/>
              <w:color w:val="002060"/>
              <w:sz w:val="54"/>
              <w:szCs w:val="54"/>
            </w:rPr>
            <w:t xml:space="preserve">Mobility for </w:t>
          </w:r>
          <w:r w:rsidR="007905AD">
            <w:rPr>
              <w:rFonts w:ascii="Arial" w:hAnsi="Arial" w:cs="Arial"/>
              <w:b/>
              <w:bCs/>
              <w:color w:val="002060"/>
              <w:sz w:val="54"/>
              <w:szCs w:val="54"/>
            </w:rPr>
            <w:t xml:space="preserve">Scanco </w:t>
          </w:r>
          <w:r w:rsidR="00870293">
            <w:rPr>
              <w:rFonts w:ascii="Arial" w:hAnsi="Arial" w:cs="Arial"/>
              <w:b/>
              <w:bCs/>
              <w:color w:val="002060"/>
              <w:sz w:val="54"/>
              <w:szCs w:val="54"/>
            </w:rPr>
            <w:t>Multi-Bin</w:t>
          </w:r>
          <w:r w:rsidR="00A20BC3">
            <w:rPr>
              <w:rFonts w:ascii="Arial" w:hAnsi="Arial" w:cs="Arial"/>
              <w:b/>
              <w:bCs/>
              <w:color w:val="002060"/>
              <w:sz w:val="54"/>
              <w:szCs w:val="54"/>
            </w:rPr>
            <w:t xml:space="preserve"> </w:t>
          </w:r>
          <w:r w:rsidR="00FB6413">
            <w:rPr>
              <w:rFonts w:ascii="Arial" w:hAnsi="Arial" w:cs="Arial"/>
              <w:b/>
              <w:bCs/>
              <w:color w:val="002060"/>
              <w:sz w:val="54"/>
              <w:szCs w:val="54"/>
            </w:rPr>
            <w:t>2022.5</w:t>
          </w:r>
        </w:p>
        <w:p w14:paraId="4CA0D719" w14:textId="14BC89BD" w:rsidR="00CF5474" w:rsidRPr="00960FF2" w:rsidRDefault="00CF5474" w:rsidP="00CF5474">
          <w:pPr>
            <w:spacing w:after="440"/>
            <w:rPr>
              <w:rFonts w:ascii="Arial" w:hAnsi="Arial" w:cs="Arial"/>
              <w:color w:val="948A54" w:themeColor="background2" w:themeShade="80"/>
              <w:sz w:val="42"/>
              <w:szCs w:val="42"/>
            </w:rPr>
          </w:pPr>
          <w:r>
            <w:rPr>
              <w:rFonts w:ascii="Arial" w:hAnsi="Arial" w:cs="Arial"/>
              <w:color w:val="948A54" w:themeColor="background2" w:themeShade="80"/>
              <w:sz w:val="42"/>
              <w:szCs w:val="42"/>
            </w:rPr>
            <w:t>Installation Guide</w:t>
          </w:r>
        </w:p>
        <w:p w14:paraId="5168B079" w14:textId="2EB1BCF7" w:rsidR="00CF5474" w:rsidRDefault="005D07E7" w:rsidP="00CF5474">
          <w:pPr>
            <w:spacing w:after="120"/>
            <w:rPr>
              <w:rFonts w:ascii="Arial" w:hAnsi="Arial" w:cs="Arial"/>
            </w:rPr>
          </w:pPr>
          <w:r>
            <w:rPr>
              <w:rFonts w:ascii="Arial" w:hAnsi="Arial" w:cs="Arial"/>
            </w:rPr>
            <w:t>Mobility for Scanco Multi</w:t>
          </w:r>
          <w:r>
            <w:rPr>
              <w:rFonts w:ascii="Arial" w:hAnsi="Arial" w:cs="Arial"/>
            </w:rPr>
            <w:noBreakHyphen/>
            <w:t xml:space="preserve">Bin </w:t>
          </w:r>
          <w:r w:rsidR="00CF5474">
            <w:rPr>
              <w:rFonts w:ascii="Arial" w:hAnsi="Arial" w:cs="Arial"/>
            </w:rPr>
            <w:t xml:space="preserve">Version </w:t>
          </w:r>
          <w:r w:rsidR="00FB6413">
            <w:rPr>
              <w:rFonts w:ascii="Arial" w:hAnsi="Arial" w:cs="Arial"/>
            </w:rPr>
            <w:t>7.1051</w:t>
          </w:r>
        </w:p>
        <w:p w14:paraId="7316111B" w14:textId="0832DA0B" w:rsidR="00793CD6" w:rsidRDefault="00793CD6" w:rsidP="00CF5474">
          <w:pPr>
            <w:spacing w:after="120"/>
            <w:rPr>
              <w:rFonts w:ascii="Arial" w:hAnsi="Arial" w:cs="Arial"/>
            </w:rPr>
          </w:pPr>
          <w:r>
            <w:rPr>
              <w:rFonts w:ascii="Arial" w:hAnsi="Arial" w:cs="Arial"/>
            </w:rPr>
            <w:t xml:space="preserve">Scanco Multi-Bin </w:t>
          </w:r>
          <w:r w:rsidR="00C1085A">
            <w:rPr>
              <w:rFonts w:ascii="Arial" w:hAnsi="Arial" w:cs="Arial"/>
            </w:rPr>
            <w:t xml:space="preserve">Version </w:t>
          </w:r>
          <w:r w:rsidR="00FB6413">
            <w:rPr>
              <w:rFonts w:ascii="Arial" w:hAnsi="Arial" w:cs="Arial"/>
            </w:rPr>
            <w:t>7.1051</w:t>
          </w:r>
        </w:p>
        <w:p w14:paraId="32498C9E" w14:textId="729FEA84" w:rsidR="005D07E7" w:rsidRDefault="005D07E7" w:rsidP="005D07E7">
          <w:pPr>
            <w:spacing w:after="120"/>
            <w:rPr>
              <w:rFonts w:ascii="Arial" w:hAnsi="Arial" w:cs="Arial"/>
            </w:rPr>
          </w:pPr>
          <w:r>
            <w:rPr>
              <w:rFonts w:ascii="Arial" w:hAnsi="Arial" w:cs="Arial"/>
            </w:rPr>
            <w:t xml:space="preserve">Sage Version </w:t>
          </w:r>
          <w:r w:rsidR="00FB6413">
            <w:rPr>
              <w:rFonts w:ascii="Arial" w:hAnsi="Arial" w:cs="Arial"/>
            </w:rPr>
            <w:t>7.10.5.0</w:t>
          </w:r>
        </w:p>
        <w:p w14:paraId="3846FC5B" w14:textId="703D1316" w:rsidR="00CF5474" w:rsidRDefault="00FB6413" w:rsidP="00CF5474">
          <w:pPr>
            <w:rPr>
              <w:rFonts w:ascii="Arial" w:hAnsi="Arial" w:cs="Arial"/>
            </w:rPr>
          </w:pPr>
          <w:r>
            <w:rPr>
              <w:rFonts w:ascii="Arial" w:hAnsi="Arial" w:cs="Arial"/>
            </w:rPr>
            <w:t>January</w:t>
          </w:r>
          <w:r w:rsidR="00E50126">
            <w:rPr>
              <w:rFonts w:ascii="Arial" w:hAnsi="Arial" w:cs="Arial"/>
            </w:rPr>
            <w:t xml:space="preserve"> 202</w:t>
          </w:r>
          <w:r>
            <w:rPr>
              <w:rFonts w:ascii="Arial" w:hAnsi="Arial" w:cs="Arial"/>
            </w:rPr>
            <w:t>4</w:t>
          </w:r>
        </w:p>
        <w:p w14:paraId="3F3F5F18" w14:textId="164C0634" w:rsidR="00444A0B" w:rsidRDefault="00FB6413">
          <w:pPr>
            <w:rPr>
              <w:sz w:val="36"/>
            </w:rPr>
          </w:pPr>
        </w:p>
      </w:sdtContent>
    </w:sdt>
    <w:p w14:paraId="3287D0A9" w14:textId="0341113B" w:rsidR="00995049" w:rsidRDefault="00B657CD" w:rsidP="00995049">
      <w:r>
        <w:tab/>
      </w:r>
    </w:p>
    <w:p w14:paraId="3FBC6F81" w14:textId="77777777" w:rsidR="00CF5474" w:rsidRDefault="00CF5474" w:rsidP="00B7013B">
      <w:pPr>
        <w:rPr>
          <w:i/>
          <w:iCs/>
        </w:rPr>
        <w:sectPr w:rsidR="00CF5474" w:rsidSect="00CF5474">
          <w:pgSz w:w="12240" w:h="15840"/>
          <w:pgMar w:top="1800" w:right="1008" w:bottom="1440" w:left="1152" w:header="763" w:footer="763" w:gutter="0"/>
          <w:cols w:space="720"/>
          <w:titlePg/>
          <w:docGrid w:linePitch="326"/>
        </w:sectPr>
      </w:pPr>
    </w:p>
    <w:p w14:paraId="4F5B367C" w14:textId="650C263D" w:rsidR="00995049" w:rsidRDefault="00CF5474" w:rsidP="00CF5474">
      <w:r>
        <w:rPr>
          <w:i/>
          <w:iCs/>
        </w:rPr>
        <w:lastRenderedPageBreak/>
        <w:t xml:space="preserve"> </w:t>
      </w:r>
    </w:p>
    <w:p w14:paraId="1CBCB908" w14:textId="77777777" w:rsidR="00CF5474" w:rsidRDefault="00CF5474" w:rsidP="009A26C6">
      <w:pPr>
        <w:pStyle w:val="Contents"/>
        <w:sectPr w:rsidR="00CF5474" w:rsidSect="00863583">
          <w:footerReference w:type="default" r:id="rId12"/>
          <w:pgSz w:w="12240" w:h="15840"/>
          <w:pgMar w:top="864" w:right="864" w:bottom="1152" w:left="1440" w:header="763" w:footer="763" w:gutter="0"/>
          <w:cols w:space="720"/>
          <w:docGrid w:linePitch="326"/>
        </w:sectPr>
      </w:pPr>
      <w:bookmarkStart w:id="3" w:name="_Toc8649852"/>
      <w:bookmarkStart w:id="4" w:name="_Toc8657952"/>
    </w:p>
    <w:p w14:paraId="592A8E3F" w14:textId="59D00781" w:rsidR="001C352A" w:rsidRDefault="001C352A" w:rsidP="009A26C6">
      <w:pPr>
        <w:pStyle w:val="Contents"/>
      </w:pPr>
      <w:r w:rsidRPr="001C352A">
        <w:lastRenderedPageBreak/>
        <w:t>Contents</w:t>
      </w:r>
      <w:bookmarkEnd w:id="3"/>
      <w:bookmarkEnd w:id="4"/>
      <w:r w:rsidR="00390CEA" w:rsidRPr="001C352A">
        <w:t xml:space="preserve"> </w:t>
      </w:r>
    </w:p>
    <w:bookmarkStart w:id="5" w:name="_Hlk8401533"/>
    <w:bookmarkEnd w:id="1"/>
    <w:bookmarkEnd w:id="0"/>
    <w:p w14:paraId="2F94ACD9" w14:textId="071EF1AC" w:rsidR="00A20BC3" w:rsidRDefault="008741AA">
      <w:pPr>
        <w:pStyle w:val="TOC1"/>
        <w:rPr>
          <w:rFonts w:asciiTheme="minorHAnsi" w:eastAsiaTheme="minorEastAsia" w:hAnsiTheme="minorHAnsi"/>
          <w:b w:val="0"/>
          <w:bCs w:val="0"/>
          <w:sz w:val="22"/>
          <w:szCs w:val="22"/>
        </w:rPr>
      </w:pPr>
      <w:r>
        <w:rPr>
          <w:rFonts w:asciiTheme="minorHAnsi" w:hAnsiTheme="minorHAnsi"/>
          <w:sz w:val="22"/>
          <w:szCs w:val="22"/>
        </w:rPr>
        <w:fldChar w:fldCharType="begin"/>
      </w:r>
      <w:r>
        <w:rPr>
          <w:rFonts w:asciiTheme="minorHAnsi" w:hAnsiTheme="minorHAnsi"/>
          <w:sz w:val="22"/>
          <w:szCs w:val="22"/>
        </w:rPr>
        <w:instrText xml:space="preserve"> TOC \o "2-4" \p " " \h \z \t "Heading 1,1" </w:instrText>
      </w:r>
      <w:r>
        <w:rPr>
          <w:rFonts w:asciiTheme="minorHAnsi" w:hAnsiTheme="minorHAnsi"/>
          <w:sz w:val="22"/>
          <w:szCs w:val="22"/>
        </w:rPr>
        <w:fldChar w:fldCharType="separate"/>
      </w:r>
      <w:hyperlink w:anchor="_Toc97040440" w:history="1">
        <w:r w:rsidR="00A20BC3" w:rsidRPr="00182928">
          <w:rPr>
            <w:rStyle w:val="Hyperlink"/>
          </w:rPr>
          <w:t>Introduction to Mobility for Scanco Multi-Bin</w:t>
        </w:r>
        <w:r w:rsidR="00A20BC3">
          <w:rPr>
            <w:webHidden/>
          </w:rPr>
          <w:t xml:space="preserve"> </w:t>
        </w:r>
        <w:r w:rsidR="00A20BC3">
          <w:rPr>
            <w:webHidden/>
          </w:rPr>
          <w:fldChar w:fldCharType="begin"/>
        </w:r>
        <w:r w:rsidR="00A20BC3">
          <w:rPr>
            <w:webHidden/>
          </w:rPr>
          <w:instrText xml:space="preserve"> PAGEREF _Toc97040440 \h </w:instrText>
        </w:r>
        <w:r w:rsidR="00A20BC3">
          <w:rPr>
            <w:webHidden/>
          </w:rPr>
        </w:r>
        <w:r w:rsidR="00A20BC3">
          <w:rPr>
            <w:webHidden/>
          </w:rPr>
          <w:fldChar w:fldCharType="separate"/>
        </w:r>
        <w:r w:rsidR="00A20BC3">
          <w:rPr>
            <w:webHidden/>
          </w:rPr>
          <w:t>4</w:t>
        </w:r>
        <w:r w:rsidR="00A20BC3">
          <w:rPr>
            <w:webHidden/>
          </w:rPr>
          <w:fldChar w:fldCharType="end"/>
        </w:r>
      </w:hyperlink>
    </w:p>
    <w:p w14:paraId="75B7CC0F" w14:textId="4BABAF8B" w:rsidR="00A20BC3" w:rsidRDefault="00FB6413">
      <w:pPr>
        <w:pStyle w:val="TOC2"/>
        <w:tabs>
          <w:tab w:val="right" w:leader="dot" w:pos="9926"/>
        </w:tabs>
        <w:rPr>
          <w:rFonts w:eastAsiaTheme="minorEastAsia" w:cstheme="minorBidi"/>
          <w:bCs w:val="0"/>
          <w:noProof/>
          <w:sz w:val="22"/>
          <w:szCs w:val="22"/>
        </w:rPr>
      </w:pPr>
      <w:hyperlink w:anchor="_Toc97040441" w:history="1">
        <w:r w:rsidR="00A20BC3" w:rsidRPr="00182928">
          <w:rPr>
            <w:rStyle w:val="Hyperlink"/>
            <w:noProof/>
          </w:rPr>
          <w:t>About this Guide</w:t>
        </w:r>
        <w:r w:rsidR="00A20BC3">
          <w:rPr>
            <w:noProof/>
            <w:webHidden/>
          </w:rPr>
          <w:t xml:space="preserve"> </w:t>
        </w:r>
        <w:r w:rsidR="00A20BC3">
          <w:rPr>
            <w:noProof/>
            <w:webHidden/>
          </w:rPr>
          <w:fldChar w:fldCharType="begin"/>
        </w:r>
        <w:r w:rsidR="00A20BC3">
          <w:rPr>
            <w:noProof/>
            <w:webHidden/>
          </w:rPr>
          <w:instrText xml:space="preserve"> PAGEREF _Toc97040441 \h </w:instrText>
        </w:r>
        <w:r w:rsidR="00A20BC3">
          <w:rPr>
            <w:noProof/>
            <w:webHidden/>
          </w:rPr>
        </w:r>
        <w:r w:rsidR="00A20BC3">
          <w:rPr>
            <w:noProof/>
            <w:webHidden/>
          </w:rPr>
          <w:fldChar w:fldCharType="separate"/>
        </w:r>
        <w:r w:rsidR="00A20BC3">
          <w:rPr>
            <w:noProof/>
            <w:webHidden/>
          </w:rPr>
          <w:t>4</w:t>
        </w:r>
        <w:r w:rsidR="00A20BC3">
          <w:rPr>
            <w:noProof/>
            <w:webHidden/>
          </w:rPr>
          <w:fldChar w:fldCharType="end"/>
        </w:r>
      </w:hyperlink>
    </w:p>
    <w:p w14:paraId="271C4360" w14:textId="42B8F71E" w:rsidR="00A20BC3" w:rsidRDefault="00FB6413">
      <w:pPr>
        <w:pStyle w:val="TOC2"/>
        <w:tabs>
          <w:tab w:val="right" w:leader="dot" w:pos="9926"/>
        </w:tabs>
        <w:rPr>
          <w:rFonts w:eastAsiaTheme="minorEastAsia" w:cstheme="minorBidi"/>
          <w:bCs w:val="0"/>
          <w:noProof/>
          <w:sz w:val="22"/>
          <w:szCs w:val="22"/>
        </w:rPr>
      </w:pPr>
      <w:hyperlink w:anchor="_Toc97040442" w:history="1">
        <w:r w:rsidR="00A20BC3" w:rsidRPr="00182928">
          <w:rPr>
            <w:rStyle w:val="Hyperlink"/>
            <w:noProof/>
          </w:rPr>
          <w:t>Important Information</w:t>
        </w:r>
        <w:r w:rsidR="00A20BC3">
          <w:rPr>
            <w:noProof/>
            <w:webHidden/>
          </w:rPr>
          <w:t xml:space="preserve"> </w:t>
        </w:r>
        <w:r w:rsidR="00A20BC3">
          <w:rPr>
            <w:noProof/>
            <w:webHidden/>
          </w:rPr>
          <w:fldChar w:fldCharType="begin"/>
        </w:r>
        <w:r w:rsidR="00A20BC3">
          <w:rPr>
            <w:noProof/>
            <w:webHidden/>
          </w:rPr>
          <w:instrText xml:space="preserve"> PAGEREF _Toc97040442 \h </w:instrText>
        </w:r>
        <w:r w:rsidR="00A20BC3">
          <w:rPr>
            <w:noProof/>
            <w:webHidden/>
          </w:rPr>
        </w:r>
        <w:r w:rsidR="00A20BC3">
          <w:rPr>
            <w:noProof/>
            <w:webHidden/>
          </w:rPr>
          <w:fldChar w:fldCharType="separate"/>
        </w:r>
        <w:r w:rsidR="00A20BC3">
          <w:rPr>
            <w:noProof/>
            <w:webHidden/>
          </w:rPr>
          <w:t>4</w:t>
        </w:r>
        <w:r w:rsidR="00A20BC3">
          <w:rPr>
            <w:noProof/>
            <w:webHidden/>
          </w:rPr>
          <w:fldChar w:fldCharType="end"/>
        </w:r>
      </w:hyperlink>
    </w:p>
    <w:p w14:paraId="02519152" w14:textId="55132E74" w:rsidR="00A20BC3" w:rsidRDefault="00FB6413">
      <w:pPr>
        <w:pStyle w:val="TOC2"/>
        <w:tabs>
          <w:tab w:val="right" w:leader="dot" w:pos="9926"/>
        </w:tabs>
        <w:rPr>
          <w:rFonts w:eastAsiaTheme="minorEastAsia" w:cstheme="minorBidi"/>
          <w:bCs w:val="0"/>
          <w:noProof/>
          <w:sz w:val="22"/>
          <w:szCs w:val="22"/>
        </w:rPr>
      </w:pPr>
      <w:hyperlink w:anchor="_Toc97040443" w:history="1">
        <w:r w:rsidR="00A20BC3" w:rsidRPr="00182928">
          <w:rPr>
            <w:rStyle w:val="Hyperlink"/>
            <w:noProof/>
          </w:rPr>
          <w:t>Version Compatibility Matrix for Sage 2022</w:t>
        </w:r>
        <w:r w:rsidR="00A20BC3">
          <w:rPr>
            <w:noProof/>
            <w:webHidden/>
          </w:rPr>
          <w:t xml:space="preserve"> </w:t>
        </w:r>
        <w:r w:rsidR="00A20BC3">
          <w:rPr>
            <w:noProof/>
            <w:webHidden/>
          </w:rPr>
          <w:fldChar w:fldCharType="begin"/>
        </w:r>
        <w:r w:rsidR="00A20BC3">
          <w:rPr>
            <w:noProof/>
            <w:webHidden/>
          </w:rPr>
          <w:instrText xml:space="preserve"> PAGEREF _Toc97040443 \h </w:instrText>
        </w:r>
        <w:r w:rsidR="00A20BC3">
          <w:rPr>
            <w:noProof/>
            <w:webHidden/>
          </w:rPr>
        </w:r>
        <w:r w:rsidR="00A20BC3">
          <w:rPr>
            <w:noProof/>
            <w:webHidden/>
          </w:rPr>
          <w:fldChar w:fldCharType="separate"/>
        </w:r>
        <w:r w:rsidR="00A20BC3">
          <w:rPr>
            <w:noProof/>
            <w:webHidden/>
          </w:rPr>
          <w:t>4</w:t>
        </w:r>
        <w:r w:rsidR="00A20BC3">
          <w:rPr>
            <w:noProof/>
            <w:webHidden/>
          </w:rPr>
          <w:fldChar w:fldCharType="end"/>
        </w:r>
      </w:hyperlink>
    </w:p>
    <w:p w14:paraId="0E40A94B" w14:textId="2BD564B3" w:rsidR="00A20BC3" w:rsidRDefault="00FB6413">
      <w:pPr>
        <w:pStyle w:val="TOC1"/>
        <w:rPr>
          <w:rFonts w:asciiTheme="minorHAnsi" w:eastAsiaTheme="minorEastAsia" w:hAnsiTheme="minorHAnsi"/>
          <w:b w:val="0"/>
          <w:bCs w:val="0"/>
          <w:sz w:val="22"/>
          <w:szCs w:val="22"/>
        </w:rPr>
      </w:pPr>
      <w:hyperlink w:anchor="_Toc97040444" w:history="1">
        <w:r w:rsidR="00A20BC3" w:rsidRPr="00182928">
          <w:rPr>
            <w:rStyle w:val="Hyperlink"/>
          </w:rPr>
          <w:t>Mobility for Scanco Multi-Bin Pre-Installation Checklist</w:t>
        </w:r>
        <w:r w:rsidR="00A20BC3">
          <w:rPr>
            <w:webHidden/>
          </w:rPr>
          <w:t xml:space="preserve"> </w:t>
        </w:r>
        <w:r w:rsidR="00A20BC3">
          <w:rPr>
            <w:webHidden/>
          </w:rPr>
          <w:fldChar w:fldCharType="begin"/>
        </w:r>
        <w:r w:rsidR="00A20BC3">
          <w:rPr>
            <w:webHidden/>
          </w:rPr>
          <w:instrText xml:space="preserve"> PAGEREF _Toc97040444 \h </w:instrText>
        </w:r>
        <w:r w:rsidR="00A20BC3">
          <w:rPr>
            <w:webHidden/>
          </w:rPr>
        </w:r>
        <w:r w:rsidR="00A20BC3">
          <w:rPr>
            <w:webHidden/>
          </w:rPr>
          <w:fldChar w:fldCharType="separate"/>
        </w:r>
        <w:r w:rsidR="00A20BC3">
          <w:rPr>
            <w:webHidden/>
          </w:rPr>
          <w:t>5</w:t>
        </w:r>
        <w:r w:rsidR="00A20BC3">
          <w:rPr>
            <w:webHidden/>
          </w:rPr>
          <w:fldChar w:fldCharType="end"/>
        </w:r>
      </w:hyperlink>
    </w:p>
    <w:p w14:paraId="61AB660F" w14:textId="4AB00482" w:rsidR="00A20BC3" w:rsidRDefault="00FB6413">
      <w:pPr>
        <w:pStyle w:val="TOC1"/>
        <w:rPr>
          <w:rFonts w:asciiTheme="minorHAnsi" w:eastAsiaTheme="minorEastAsia" w:hAnsiTheme="minorHAnsi"/>
          <w:b w:val="0"/>
          <w:bCs w:val="0"/>
          <w:sz w:val="22"/>
          <w:szCs w:val="22"/>
        </w:rPr>
      </w:pPr>
      <w:hyperlink w:anchor="_Toc97040445" w:history="1">
        <w:r w:rsidR="00A20BC3" w:rsidRPr="00182928">
          <w:rPr>
            <w:rStyle w:val="Hyperlink"/>
          </w:rPr>
          <w:t>Mobility for Scanco Multi-Bin Installation Checklists</w:t>
        </w:r>
        <w:r w:rsidR="00A20BC3">
          <w:rPr>
            <w:webHidden/>
          </w:rPr>
          <w:t xml:space="preserve"> </w:t>
        </w:r>
        <w:r w:rsidR="00A20BC3">
          <w:rPr>
            <w:webHidden/>
          </w:rPr>
          <w:fldChar w:fldCharType="begin"/>
        </w:r>
        <w:r w:rsidR="00A20BC3">
          <w:rPr>
            <w:webHidden/>
          </w:rPr>
          <w:instrText xml:space="preserve"> PAGEREF _Toc97040445 \h </w:instrText>
        </w:r>
        <w:r w:rsidR="00A20BC3">
          <w:rPr>
            <w:webHidden/>
          </w:rPr>
        </w:r>
        <w:r w:rsidR="00A20BC3">
          <w:rPr>
            <w:webHidden/>
          </w:rPr>
          <w:fldChar w:fldCharType="separate"/>
        </w:r>
        <w:r w:rsidR="00A20BC3">
          <w:rPr>
            <w:webHidden/>
          </w:rPr>
          <w:t>5</w:t>
        </w:r>
        <w:r w:rsidR="00A20BC3">
          <w:rPr>
            <w:webHidden/>
          </w:rPr>
          <w:fldChar w:fldCharType="end"/>
        </w:r>
      </w:hyperlink>
    </w:p>
    <w:p w14:paraId="077726B1" w14:textId="26A41AFC" w:rsidR="00A20BC3" w:rsidRDefault="00FB6413">
      <w:pPr>
        <w:pStyle w:val="TOC2"/>
        <w:tabs>
          <w:tab w:val="right" w:leader="dot" w:pos="9926"/>
        </w:tabs>
        <w:rPr>
          <w:rFonts w:eastAsiaTheme="minorEastAsia" w:cstheme="minorBidi"/>
          <w:bCs w:val="0"/>
          <w:noProof/>
          <w:sz w:val="22"/>
          <w:szCs w:val="22"/>
        </w:rPr>
      </w:pPr>
      <w:hyperlink w:anchor="_Toc97040446" w:history="1">
        <w:r w:rsidR="00A20BC3" w:rsidRPr="00182928">
          <w:rPr>
            <w:rStyle w:val="Hyperlink"/>
            <w:noProof/>
          </w:rPr>
          <w:t>New Installation of Mobility for Scanco Multi-Bin</w:t>
        </w:r>
        <w:r w:rsidR="00A20BC3">
          <w:rPr>
            <w:noProof/>
            <w:webHidden/>
          </w:rPr>
          <w:t xml:space="preserve"> </w:t>
        </w:r>
        <w:r w:rsidR="00A20BC3">
          <w:rPr>
            <w:noProof/>
            <w:webHidden/>
          </w:rPr>
          <w:fldChar w:fldCharType="begin"/>
        </w:r>
        <w:r w:rsidR="00A20BC3">
          <w:rPr>
            <w:noProof/>
            <w:webHidden/>
          </w:rPr>
          <w:instrText xml:space="preserve"> PAGEREF _Toc97040446 \h </w:instrText>
        </w:r>
        <w:r w:rsidR="00A20BC3">
          <w:rPr>
            <w:noProof/>
            <w:webHidden/>
          </w:rPr>
        </w:r>
        <w:r w:rsidR="00A20BC3">
          <w:rPr>
            <w:noProof/>
            <w:webHidden/>
          </w:rPr>
          <w:fldChar w:fldCharType="separate"/>
        </w:r>
        <w:r w:rsidR="00A20BC3">
          <w:rPr>
            <w:noProof/>
            <w:webHidden/>
          </w:rPr>
          <w:t>5</w:t>
        </w:r>
        <w:r w:rsidR="00A20BC3">
          <w:rPr>
            <w:noProof/>
            <w:webHidden/>
          </w:rPr>
          <w:fldChar w:fldCharType="end"/>
        </w:r>
      </w:hyperlink>
    </w:p>
    <w:p w14:paraId="01141498" w14:textId="1EB944EE" w:rsidR="00A20BC3" w:rsidRDefault="00FB6413">
      <w:pPr>
        <w:pStyle w:val="TOC2"/>
        <w:tabs>
          <w:tab w:val="right" w:leader="dot" w:pos="9926"/>
        </w:tabs>
        <w:rPr>
          <w:rFonts w:eastAsiaTheme="minorEastAsia" w:cstheme="minorBidi"/>
          <w:bCs w:val="0"/>
          <w:noProof/>
          <w:sz w:val="22"/>
          <w:szCs w:val="22"/>
        </w:rPr>
      </w:pPr>
      <w:hyperlink w:anchor="_Toc97040447" w:history="1">
        <w:r w:rsidR="00A20BC3" w:rsidRPr="00182928">
          <w:rPr>
            <w:rStyle w:val="Hyperlink"/>
            <w:noProof/>
          </w:rPr>
          <w:t>Upgrading Sage 100, Scanco Multi-Bin, and Mobility for Scanco Multi-Bin</w:t>
        </w:r>
        <w:r w:rsidR="00A20BC3">
          <w:rPr>
            <w:noProof/>
            <w:webHidden/>
          </w:rPr>
          <w:t xml:space="preserve"> </w:t>
        </w:r>
        <w:r w:rsidR="00A20BC3">
          <w:rPr>
            <w:noProof/>
            <w:webHidden/>
          </w:rPr>
          <w:fldChar w:fldCharType="begin"/>
        </w:r>
        <w:r w:rsidR="00A20BC3">
          <w:rPr>
            <w:noProof/>
            <w:webHidden/>
          </w:rPr>
          <w:instrText xml:space="preserve"> PAGEREF _Toc97040447 \h </w:instrText>
        </w:r>
        <w:r w:rsidR="00A20BC3">
          <w:rPr>
            <w:noProof/>
            <w:webHidden/>
          </w:rPr>
        </w:r>
        <w:r w:rsidR="00A20BC3">
          <w:rPr>
            <w:noProof/>
            <w:webHidden/>
          </w:rPr>
          <w:fldChar w:fldCharType="separate"/>
        </w:r>
        <w:r w:rsidR="00A20BC3">
          <w:rPr>
            <w:noProof/>
            <w:webHidden/>
          </w:rPr>
          <w:t>6</w:t>
        </w:r>
        <w:r w:rsidR="00A20BC3">
          <w:rPr>
            <w:noProof/>
            <w:webHidden/>
          </w:rPr>
          <w:fldChar w:fldCharType="end"/>
        </w:r>
      </w:hyperlink>
    </w:p>
    <w:p w14:paraId="7A66B8D9" w14:textId="567716B2" w:rsidR="00A20BC3" w:rsidRDefault="00FB6413">
      <w:pPr>
        <w:pStyle w:val="TOC1"/>
        <w:rPr>
          <w:rFonts w:asciiTheme="minorHAnsi" w:eastAsiaTheme="minorEastAsia" w:hAnsiTheme="minorHAnsi"/>
          <w:b w:val="0"/>
          <w:bCs w:val="0"/>
          <w:sz w:val="22"/>
          <w:szCs w:val="22"/>
        </w:rPr>
      </w:pPr>
      <w:hyperlink w:anchor="_Toc97040448" w:history="1">
        <w:r w:rsidR="00A20BC3" w:rsidRPr="00182928">
          <w:rPr>
            <w:rStyle w:val="Hyperlink"/>
          </w:rPr>
          <w:t>Installing Mobility for Scanco Multi-Bin</w:t>
        </w:r>
        <w:r w:rsidR="00A20BC3">
          <w:rPr>
            <w:webHidden/>
          </w:rPr>
          <w:t xml:space="preserve"> </w:t>
        </w:r>
        <w:r w:rsidR="00A20BC3">
          <w:rPr>
            <w:webHidden/>
          </w:rPr>
          <w:fldChar w:fldCharType="begin"/>
        </w:r>
        <w:r w:rsidR="00A20BC3">
          <w:rPr>
            <w:webHidden/>
          </w:rPr>
          <w:instrText xml:space="preserve"> PAGEREF _Toc97040448 \h </w:instrText>
        </w:r>
        <w:r w:rsidR="00A20BC3">
          <w:rPr>
            <w:webHidden/>
          </w:rPr>
        </w:r>
        <w:r w:rsidR="00A20BC3">
          <w:rPr>
            <w:webHidden/>
          </w:rPr>
          <w:fldChar w:fldCharType="separate"/>
        </w:r>
        <w:r w:rsidR="00A20BC3">
          <w:rPr>
            <w:webHidden/>
          </w:rPr>
          <w:t>6</w:t>
        </w:r>
        <w:r w:rsidR="00A20BC3">
          <w:rPr>
            <w:webHidden/>
          </w:rPr>
          <w:fldChar w:fldCharType="end"/>
        </w:r>
      </w:hyperlink>
    </w:p>
    <w:p w14:paraId="51CE4E6C" w14:textId="23F7AC05" w:rsidR="00A20BC3" w:rsidRDefault="00FB6413">
      <w:pPr>
        <w:pStyle w:val="TOC2"/>
        <w:tabs>
          <w:tab w:val="right" w:leader="dot" w:pos="9926"/>
        </w:tabs>
        <w:rPr>
          <w:rFonts w:eastAsiaTheme="minorEastAsia" w:cstheme="minorBidi"/>
          <w:bCs w:val="0"/>
          <w:noProof/>
          <w:sz w:val="22"/>
          <w:szCs w:val="22"/>
        </w:rPr>
      </w:pPr>
      <w:hyperlink w:anchor="_Toc97040449" w:history="1">
        <w:r w:rsidR="00A20BC3" w:rsidRPr="00182928">
          <w:rPr>
            <w:rStyle w:val="Hyperlink"/>
            <w:noProof/>
          </w:rPr>
          <w:t>How to Install Mobility for Scanco Multi-Bin</w:t>
        </w:r>
        <w:r w:rsidR="00A20BC3">
          <w:rPr>
            <w:noProof/>
            <w:webHidden/>
          </w:rPr>
          <w:t xml:space="preserve"> </w:t>
        </w:r>
        <w:r w:rsidR="00A20BC3">
          <w:rPr>
            <w:noProof/>
            <w:webHidden/>
          </w:rPr>
          <w:fldChar w:fldCharType="begin"/>
        </w:r>
        <w:r w:rsidR="00A20BC3">
          <w:rPr>
            <w:noProof/>
            <w:webHidden/>
          </w:rPr>
          <w:instrText xml:space="preserve"> PAGEREF _Toc97040449 \h </w:instrText>
        </w:r>
        <w:r w:rsidR="00A20BC3">
          <w:rPr>
            <w:noProof/>
            <w:webHidden/>
          </w:rPr>
        </w:r>
        <w:r w:rsidR="00A20BC3">
          <w:rPr>
            <w:noProof/>
            <w:webHidden/>
          </w:rPr>
          <w:fldChar w:fldCharType="separate"/>
        </w:r>
        <w:r w:rsidR="00A20BC3">
          <w:rPr>
            <w:noProof/>
            <w:webHidden/>
          </w:rPr>
          <w:t>6</w:t>
        </w:r>
        <w:r w:rsidR="00A20BC3">
          <w:rPr>
            <w:noProof/>
            <w:webHidden/>
          </w:rPr>
          <w:fldChar w:fldCharType="end"/>
        </w:r>
      </w:hyperlink>
    </w:p>
    <w:p w14:paraId="72A378B2" w14:textId="3706639C" w:rsidR="00A20BC3" w:rsidRDefault="00FB6413">
      <w:pPr>
        <w:pStyle w:val="TOC1"/>
        <w:rPr>
          <w:rFonts w:asciiTheme="minorHAnsi" w:eastAsiaTheme="minorEastAsia" w:hAnsiTheme="minorHAnsi"/>
          <w:b w:val="0"/>
          <w:bCs w:val="0"/>
          <w:sz w:val="22"/>
          <w:szCs w:val="22"/>
        </w:rPr>
      </w:pPr>
      <w:hyperlink w:anchor="_Toc97040450" w:history="1">
        <w:r w:rsidR="00A20BC3" w:rsidRPr="00182928">
          <w:rPr>
            <w:rStyle w:val="Hyperlink"/>
          </w:rPr>
          <w:t>Mobility for Scanco Multi-Bin Hot Fixes</w:t>
        </w:r>
        <w:r w:rsidR="00A20BC3">
          <w:rPr>
            <w:webHidden/>
          </w:rPr>
          <w:t xml:space="preserve"> </w:t>
        </w:r>
        <w:r w:rsidR="00A20BC3">
          <w:rPr>
            <w:webHidden/>
          </w:rPr>
          <w:fldChar w:fldCharType="begin"/>
        </w:r>
        <w:r w:rsidR="00A20BC3">
          <w:rPr>
            <w:webHidden/>
          </w:rPr>
          <w:instrText xml:space="preserve"> PAGEREF _Toc97040450 \h </w:instrText>
        </w:r>
        <w:r w:rsidR="00A20BC3">
          <w:rPr>
            <w:webHidden/>
          </w:rPr>
        </w:r>
        <w:r w:rsidR="00A20BC3">
          <w:rPr>
            <w:webHidden/>
          </w:rPr>
          <w:fldChar w:fldCharType="separate"/>
        </w:r>
        <w:r w:rsidR="00A20BC3">
          <w:rPr>
            <w:webHidden/>
          </w:rPr>
          <w:t>10</w:t>
        </w:r>
        <w:r w:rsidR="00A20BC3">
          <w:rPr>
            <w:webHidden/>
          </w:rPr>
          <w:fldChar w:fldCharType="end"/>
        </w:r>
      </w:hyperlink>
    </w:p>
    <w:p w14:paraId="045A4159" w14:textId="4F74BC6D" w:rsidR="00A20BC3" w:rsidRDefault="00FB6413">
      <w:pPr>
        <w:pStyle w:val="TOC2"/>
        <w:tabs>
          <w:tab w:val="right" w:leader="dot" w:pos="9926"/>
        </w:tabs>
        <w:rPr>
          <w:rFonts w:eastAsiaTheme="minorEastAsia" w:cstheme="minorBidi"/>
          <w:bCs w:val="0"/>
          <w:noProof/>
          <w:sz w:val="22"/>
          <w:szCs w:val="22"/>
        </w:rPr>
      </w:pPr>
      <w:hyperlink w:anchor="_Toc97040451" w:history="1">
        <w:r w:rsidR="00A20BC3" w:rsidRPr="00182928">
          <w:rPr>
            <w:rStyle w:val="Hyperlink"/>
            <w:noProof/>
          </w:rPr>
          <w:t>How to Install Mobility for Scanco Multi</w:t>
        </w:r>
        <w:r w:rsidR="00A20BC3" w:rsidRPr="00182928">
          <w:rPr>
            <w:rStyle w:val="Hyperlink"/>
            <w:noProof/>
          </w:rPr>
          <w:noBreakHyphen/>
          <w:t>Bin Hot Fixes</w:t>
        </w:r>
        <w:r w:rsidR="00A20BC3">
          <w:rPr>
            <w:noProof/>
            <w:webHidden/>
          </w:rPr>
          <w:t xml:space="preserve"> </w:t>
        </w:r>
        <w:r w:rsidR="00A20BC3">
          <w:rPr>
            <w:noProof/>
            <w:webHidden/>
          </w:rPr>
          <w:fldChar w:fldCharType="begin"/>
        </w:r>
        <w:r w:rsidR="00A20BC3">
          <w:rPr>
            <w:noProof/>
            <w:webHidden/>
          </w:rPr>
          <w:instrText xml:space="preserve"> PAGEREF _Toc97040451 \h </w:instrText>
        </w:r>
        <w:r w:rsidR="00A20BC3">
          <w:rPr>
            <w:noProof/>
            <w:webHidden/>
          </w:rPr>
        </w:r>
        <w:r w:rsidR="00A20BC3">
          <w:rPr>
            <w:noProof/>
            <w:webHidden/>
          </w:rPr>
          <w:fldChar w:fldCharType="separate"/>
        </w:r>
        <w:r w:rsidR="00A20BC3">
          <w:rPr>
            <w:noProof/>
            <w:webHidden/>
          </w:rPr>
          <w:t>10</w:t>
        </w:r>
        <w:r w:rsidR="00A20BC3">
          <w:rPr>
            <w:noProof/>
            <w:webHidden/>
          </w:rPr>
          <w:fldChar w:fldCharType="end"/>
        </w:r>
      </w:hyperlink>
    </w:p>
    <w:p w14:paraId="0C6CB4F0" w14:textId="1589B067" w:rsidR="001C352A" w:rsidRDefault="008741AA" w:rsidP="009A26C6">
      <w:pPr>
        <w:pStyle w:val="Heading1"/>
        <w:sectPr w:rsidR="001C352A" w:rsidSect="00345542">
          <w:footerReference w:type="default" r:id="rId13"/>
          <w:pgSz w:w="12240" w:h="15840" w:code="1"/>
          <w:pgMar w:top="864" w:right="864" w:bottom="1152" w:left="1440" w:header="720" w:footer="576" w:gutter="0"/>
          <w:cols w:space="720"/>
          <w:docGrid w:linePitch="326"/>
        </w:sectPr>
      </w:pPr>
      <w:r>
        <w:fldChar w:fldCharType="end"/>
      </w:r>
    </w:p>
    <w:p w14:paraId="6109F950" w14:textId="0D69181C" w:rsidR="008A3C6C" w:rsidRPr="00F01123" w:rsidRDefault="004E7215" w:rsidP="009A26C6">
      <w:pPr>
        <w:pStyle w:val="Heading1"/>
      </w:pPr>
      <w:bookmarkStart w:id="6" w:name="_Toc97040440"/>
      <w:r w:rsidRPr="00F01123">
        <w:lastRenderedPageBreak/>
        <w:t xml:space="preserve">Introduction to </w:t>
      </w:r>
      <w:r w:rsidR="00874BC5">
        <w:t xml:space="preserve">Mobility for </w:t>
      </w:r>
      <w:r w:rsidR="00EF2E63">
        <w:t>Scanco Multi-Bin</w:t>
      </w:r>
      <w:bookmarkEnd w:id="6"/>
    </w:p>
    <w:p w14:paraId="6CEBB6AF" w14:textId="77777777" w:rsidR="00872F55" w:rsidRPr="00E02EE1" w:rsidRDefault="00872F55" w:rsidP="00BC4733">
      <w:pPr>
        <w:pStyle w:val="Heading2"/>
      </w:pPr>
      <w:bookmarkStart w:id="7" w:name="_Toc97040441"/>
      <w:bookmarkStart w:id="8" w:name="_Toc526840197"/>
      <w:bookmarkEnd w:id="5"/>
      <w:r w:rsidRPr="00E02EE1">
        <w:t>About this Guide</w:t>
      </w:r>
      <w:bookmarkEnd w:id="7"/>
    </w:p>
    <w:p w14:paraId="3ECA2B4B" w14:textId="16E9C2C9" w:rsidR="00872F55" w:rsidRPr="00FB4AA6" w:rsidRDefault="004C2EFE" w:rsidP="00FB4AA6">
      <w:pPr>
        <w:pStyle w:val="Paragraph"/>
      </w:pPr>
      <w:r w:rsidRPr="00FB4AA6">
        <w:t xml:space="preserve">This guide </w:t>
      </w:r>
      <w:r w:rsidR="00773D51" w:rsidRPr="00FB4AA6">
        <w:t xml:space="preserve">provides the information necessary for installing </w:t>
      </w:r>
      <w:r w:rsidR="00C759D0">
        <w:t xml:space="preserve">Mobility for </w:t>
      </w:r>
      <w:r w:rsidR="007905AD">
        <w:t>Scanco Multi-Bin</w:t>
      </w:r>
      <w:r w:rsidR="00666638" w:rsidRPr="00FB4AA6">
        <w:t>.</w:t>
      </w:r>
      <w:r w:rsidR="00666638">
        <w:t xml:space="preserve"> </w:t>
      </w:r>
      <w:r w:rsidR="008E3641">
        <w:t>Mobility for Scanco Multi-Bin provides the necessary enhancements to Sage’s Mobility for Barcode Modules to accommodate the changes for Scanco Multi-Bin for use with the Warehouse 100 mobile application.</w:t>
      </w:r>
      <w:r w:rsidR="008B5AA2" w:rsidRPr="00FB4AA6">
        <w:t xml:space="preserve"> </w:t>
      </w:r>
    </w:p>
    <w:p w14:paraId="41EB96D1" w14:textId="77777777" w:rsidR="00082793" w:rsidRPr="00B36A00" w:rsidRDefault="00082793" w:rsidP="00BC4733">
      <w:pPr>
        <w:pStyle w:val="Heading2"/>
      </w:pPr>
      <w:bookmarkStart w:id="9" w:name="_Toc510445700"/>
      <w:bookmarkStart w:id="10" w:name="_Toc97040442"/>
      <w:bookmarkStart w:id="11" w:name="_Toc6839701"/>
      <w:bookmarkEnd w:id="8"/>
      <w:r w:rsidRPr="00B36A00">
        <w:t>Important Information</w:t>
      </w:r>
      <w:bookmarkEnd w:id="9"/>
      <w:bookmarkEnd w:id="10"/>
    </w:p>
    <w:p w14:paraId="4E76A569" w14:textId="77777777" w:rsidR="007905AD" w:rsidRDefault="000D2498" w:rsidP="005237B9">
      <w:pPr>
        <w:pStyle w:val="Paragraph"/>
      </w:pPr>
      <w:r w:rsidRPr="00FB4AA6">
        <w:t xml:space="preserve">Read this guide completely before installing </w:t>
      </w:r>
      <w:r w:rsidR="00345DBB">
        <w:t xml:space="preserve">Mobility for </w:t>
      </w:r>
      <w:r w:rsidR="007905AD">
        <w:t>Scanco Multi-Bin</w:t>
      </w:r>
      <w:r w:rsidRPr="00FB4AA6">
        <w:t>.</w:t>
      </w:r>
    </w:p>
    <w:p w14:paraId="677F5223" w14:textId="77777777" w:rsidR="0042184F" w:rsidRDefault="007905AD" w:rsidP="005237B9">
      <w:pPr>
        <w:pStyle w:val="Paragraph"/>
      </w:pPr>
      <w:r>
        <w:t>R</w:t>
      </w:r>
      <w:r w:rsidRPr="00FB4AA6">
        <w:t>efer to the Sage 100 Installation and System Administrator's Guide for information on installing Sage 100 Standard, Sage 100 Advanced or Sage 100 Premium.</w:t>
      </w:r>
      <w:r>
        <w:t xml:space="preserve"> </w:t>
      </w:r>
      <w:r w:rsidR="0042184F">
        <w:t xml:space="preserve">Refer to the Scanco Multi-Bin Installation Guide for information on installing Scanco Multi-Bin. </w:t>
      </w:r>
    </w:p>
    <w:p w14:paraId="62A6AA0F" w14:textId="2E88EFC7" w:rsidR="00CB1310" w:rsidRDefault="00CB1310" w:rsidP="005237B9">
      <w:pPr>
        <w:pStyle w:val="Paragraph"/>
      </w:pPr>
      <w:r>
        <w:t xml:space="preserve">Install </w:t>
      </w:r>
      <w:r w:rsidR="0061488D">
        <w:t xml:space="preserve">Mobility for </w:t>
      </w:r>
      <w:r w:rsidR="007905AD">
        <w:t xml:space="preserve">Scanco Multi-Bin </w:t>
      </w:r>
      <w:r>
        <w:t xml:space="preserve">into a parallel test Sage 100 </w:t>
      </w:r>
      <w:r w:rsidRPr="009D086E">
        <w:t>environment</w:t>
      </w:r>
      <w:r>
        <w:t xml:space="preserve">. </w:t>
      </w:r>
      <w:r w:rsidRPr="0030182B">
        <w:t>Performing a test upgrade</w:t>
      </w:r>
      <w:r>
        <w:t xml:space="preserve"> or a test new install </w:t>
      </w:r>
      <w:r w:rsidRPr="0030182B">
        <w:t xml:space="preserve">allows you to resolve issues that may occur during the </w:t>
      </w:r>
      <w:r>
        <w:t>live</w:t>
      </w:r>
      <w:r w:rsidRPr="0030182B">
        <w:t xml:space="preserve"> upgrade</w:t>
      </w:r>
      <w:r>
        <w:t xml:space="preserve"> or live new install</w:t>
      </w:r>
      <w:r w:rsidRPr="0030182B">
        <w:t xml:space="preserve">, reducing downtime and allows you to get a rough estimate of how long the upgrade process will take. Refer to the </w:t>
      </w:r>
      <w:hyperlink r:id="rId14" w:history="1">
        <w:r w:rsidRPr="00B7671F">
          <w:rPr>
            <w:rStyle w:val="Hyperlink"/>
          </w:rPr>
          <w:t>Sage Knowledgebase article ID 101266</w:t>
        </w:r>
      </w:hyperlink>
      <w:r>
        <w:t xml:space="preserve"> for more information. As not noted in the Sage </w:t>
      </w:r>
      <w:r w:rsidRPr="009D086E">
        <w:t xml:space="preserve">Knowledgebase article </w:t>
      </w:r>
      <w:r>
        <w:t xml:space="preserve">before step 20, </w:t>
      </w:r>
      <w:r w:rsidRPr="006E2844">
        <w:t>third party products must be re</w:t>
      </w:r>
      <w:r>
        <w:noBreakHyphen/>
      </w:r>
      <w:r w:rsidRPr="006E2844">
        <w:t>installed</w:t>
      </w:r>
      <w:r>
        <w:t xml:space="preserve"> </w:t>
      </w:r>
      <w:r w:rsidRPr="006E2844">
        <w:t>after a migratio</w:t>
      </w:r>
      <w:r>
        <w:t>n.</w:t>
      </w:r>
    </w:p>
    <w:p w14:paraId="6A1C5C32" w14:textId="566368F4" w:rsidR="007905AD" w:rsidRDefault="0061488D" w:rsidP="005237B9">
      <w:pPr>
        <w:pStyle w:val="Paragraph"/>
      </w:pPr>
      <w:bookmarkStart w:id="12" w:name="_Hlk37846024"/>
      <w:bookmarkStart w:id="13" w:name="_Hlk37842819"/>
      <w:r>
        <w:t xml:space="preserve">Mobility for </w:t>
      </w:r>
      <w:r w:rsidR="009D634B" w:rsidRPr="00FB4AA6">
        <w:t>S</w:t>
      </w:r>
      <w:r w:rsidR="007905AD">
        <w:t>canco Multi-Bin</w:t>
      </w:r>
      <w:r w:rsidR="009D634B" w:rsidRPr="00FB4AA6">
        <w:t xml:space="preserve"> </w:t>
      </w:r>
      <w:r w:rsidR="008E6ADD" w:rsidRPr="00CE404D">
        <w:t>may not be compatible with non</w:t>
      </w:r>
      <w:r>
        <w:noBreakHyphen/>
      </w:r>
      <w:r w:rsidR="008E6ADD" w:rsidRPr="00CE404D">
        <w:t>Scanco third party products.</w:t>
      </w:r>
      <w:r w:rsidR="003B19F3">
        <w:t xml:space="preserve"> </w:t>
      </w:r>
      <w:r w:rsidR="007905AD" w:rsidRPr="00CE404D">
        <w:t>If you use third-party products that integrate with your Sage product, check with the vendor of your third-party product to ensure their product is fully compatible with this release. If you integrate with other Sage products, check with your business partner or Sage to ensure that these components are compatible.</w:t>
      </w:r>
    </w:p>
    <w:p w14:paraId="67C3B727" w14:textId="2AFCC23C" w:rsidR="007905AD" w:rsidRPr="007624FB" w:rsidRDefault="007905AD" w:rsidP="005237B9">
      <w:pPr>
        <w:pStyle w:val="Paragraph"/>
      </w:pPr>
      <w:bookmarkStart w:id="14" w:name="_Toc510445703"/>
      <w:bookmarkEnd w:id="11"/>
      <w:bookmarkEnd w:id="12"/>
      <w:bookmarkEnd w:id="13"/>
      <w:r w:rsidRPr="007624FB">
        <w:t xml:space="preserve">Please contact Scanco Support at </w:t>
      </w:r>
      <w:hyperlink r:id="rId15" w:history="1">
        <w:r w:rsidRPr="007624FB">
          <w:rPr>
            <w:rStyle w:val="Hyperlink"/>
          </w:rPr>
          <w:t>support@scanco.com</w:t>
        </w:r>
      </w:hyperlink>
      <w:r w:rsidRPr="007624FB">
        <w:t xml:space="preserve"> for assistance with Mobility for Scanco Multi-Bin. </w:t>
      </w:r>
    </w:p>
    <w:p w14:paraId="748495D2" w14:textId="77777777" w:rsidR="005874EA" w:rsidRDefault="005874EA" w:rsidP="007624FB">
      <w:pPr>
        <w:pStyle w:val="Note"/>
      </w:pPr>
    </w:p>
    <w:p w14:paraId="59DF9312" w14:textId="0BD2CDB5" w:rsidR="005874EA" w:rsidRDefault="00EA2386" w:rsidP="005874EA">
      <w:pPr>
        <w:pStyle w:val="Heading2"/>
      </w:pPr>
      <w:bookmarkStart w:id="15" w:name="_Toc97040443"/>
      <w:bookmarkStart w:id="16" w:name="_Hlk95374617"/>
      <w:r>
        <w:t xml:space="preserve">Version </w:t>
      </w:r>
      <w:r w:rsidR="009A6498">
        <w:t xml:space="preserve">Compatibility </w:t>
      </w:r>
      <w:r w:rsidR="005874EA">
        <w:t>Matrix</w:t>
      </w:r>
      <w:r w:rsidR="00891E12">
        <w:t xml:space="preserve"> for Sage 202</w:t>
      </w:r>
      <w:r w:rsidR="00A20BC3">
        <w:t>2</w:t>
      </w:r>
      <w:bookmarkEnd w:id="15"/>
    </w:p>
    <w:p w14:paraId="17627825" w14:textId="14B438EF" w:rsidR="00117F4E" w:rsidRPr="00117F4E" w:rsidRDefault="00117F4E" w:rsidP="005237B9">
      <w:pPr>
        <w:pStyle w:val="Paragraph"/>
      </w:pPr>
      <w:r>
        <w:t>Refer to the Compatibility Matrix below for which version of Scanco Multi-Bin</w:t>
      </w:r>
      <w:r w:rsidR="00B125F8">
        <w:t xml:space="preserve"> and</w:t>
      </w:r>
      <w:r>
        <w:t xml:space="preserve"> Mobility for Scanco Multi-Bin can be installed together.</w:t>
      </w:r>
    </w:p>
    <w:p w14:paraId="7DA35EBD" w14:textId="77777777" w:rsidR="005874EA" w:rsidRDefault="005874EA" w:rsidP="007624FB">
      <w:pPr>
        <w:pStyle w:val="Note"/>
      </w:pPr>
    </w:p>
    <w:tbl>
      <w:tblPr>
        <w:tblStyle w:val="TableGrid"/>
        <w:tblW w:w="0" w:type="auto"/>
        <w:jc w:val="center"/>
        <w:tblLook w:val="04A0" w:firstRow="1" w:lastRow="0" w:firstColumn="1" w:lastColumn="0" w:noHBand="0" w:noVBand="1"/>
      </w:tblPr>
      <w:tblGrid>
        <w:gridCol w:w="2225"/>
        <w:gridCol w:w="2135"/>
        <w:gridCol w:w="2226"/>
        <w:gridCol w:w="3340"/>
      </w:tblGrid>
      <w:tr w:rsidR="00794D34" w:rsidRPr="009A6498" w14:paraId="0B9C5984" w14:textId="77777777" w:rsidTr="00794D34">
        <w:trPr>
          <w:jc w:val="center"/>
        </w:trPr>
        <w:tc>
          <w:tcPr>
            <w:tcW w:w="2225" w:type="dxa"/>
          </w:tcPr>
          <w:p w14:paraId="7CD00433" w14:textId="421F65F8" w:rsidR="00794D34" w:rsidRPr="009A6498" w:rsidRDefault="00794D34" w:rsidP="009A6498">
            <w:pPr>
              <w:pStyle w:val="Paragraph"/>
              <w:jc w:val="center"/>
              <w:rPr>
                <w:b/>
                <w:bCs/>
              </w:rPr>
            </w:pPr>
            <w:r w:rsidRPr="009A6498">
              <w:rPr>
                <w:b/>
                <w:bCs/>
              </w:rPr>
              <w:t xml:space="preserve">Sage </w:t>
            </w:r>
            <w:r>
              <w:rPr>
                <w:b/>
                <w:bCs/>
              </w:rPr>
              <w:t>100</w:t>
            </w:r>
          </w:p>
        </w:tc>
        <w:tc>
          <w:tcPr>
            <w:tcW w:w="2135" w:type="dxa"/>
          </w:tcPr>
          <w:p w14:paraId="2D433018" w14:textId="1B03330D" w:rsidR="00794D34" w:rsidRPr="009A6498" w:rsidRDefault="00B125F8" w:rsidP="009A6498">
            <w:pPr>
              <w:pStyle w:val="Paragraph"/>
              <w:jc w:val="center"/>
              <w:rPr>
                <w:b/>
                <w:bCs/>
              </w:rPr>
            </w:pPr>
            <w:r>
              <w:rPr>
                <w:b/>
                <w:bCs/>
              </w:rPr>
              <w:t xml:space="preserve">Sage </w:t>
            </w:r>
            <w:r w:rsidR="00794D34">
              <w:rPr>
                <w:b/>
                <w:bCs/>
              </w:rPr>
              <w:t>Product Update</w:t>
            </w:r>
          </w:p>
        </w:tc>
        <w:tc>
          <w:tcPr>
            <w:tcW w:w="2226" w:type="dxa"/>
          </w:tcPr>
          <w:p w14:paraId="533E0D0A" w14:textId="6E7BE87E" w:rsidR="00794D34" w:rsidRPr="009A6498" w:rsidRDefault="00794D34" w:rsidP="009A6498">
            <w:pPr>
              <w:pStyle w:val="Paragraph"/>
              <w:jc w:val="center"/>
              <w:rPr>
                <w:b/>
                <w:bCs/>
              </w:rPr>
            </w:pPr>
            <w:r>
              <w:rPr>
                <w:b/>
                <w:bCs/>
              </w:rPr>
              <w:t xml:space="preserve">Scanco </w:t>
            </w:r>
            <w:r w:rsidRPr="009A6498">
              <w:rPr>
                <w:b/>
                <w:bCs/>
              </w:rPr>
              <w:t xml:space="preserve">Multi-Bin </w:t>
            </w:r>
          </w:p>
        </w:tc>
        <w:tc>
          <w:tcPr>
            <w:tcW w:w="3340" w:type="dxa"/>
          </w:tcPr>
          <w:p w14:paraId="0E8723DC" w14:textId="4B610E55" w:rsidR="00794D34" w:rsidRPr="009A6498" w:rsidRDefault="00794D34" w:rsidP="009A6498">
            <w:pPr>
              <w:pStyle w:val="Paragraph"/>
              <w:jc w:val="center"/>
              <w:rPr>
                <w:b/>
                <w:bCs/>
              </w:rPr>
            </w:pPr>
            <w:r w:rsidRPr="009A6498">
              <w:rPr>
                <w:b/>
                <w:bCs/>
              </w:rPr>
              <w:t xml:space="preserve">Mobility </w:t>
            </w:r>
            <w:r>
              <w:rPr>
                <w:b/>
                <w:bCs/>
              </w:rPr>
              <w:t>for Scanco Multi-Bin</w:t>
            </w:r>
          </w:p>
        </w:tc>
      </w:tr>
      <w:tr w:rsidR="00794D34" w:rsidRPr="00EA2386" w14:paraId="18D703AD" w14:textId="77777777" w:rsidTr="00794D34">
        <w:trPr>
          <w:jc w:val="center"/>
        </w:trPr>
        <w:tc>
          <w:tcPr>
            <w:tcW w:w="2225" w:type="dxa"/>
          </w:tcPr>
          <w:p w14:paraId="6996E066" w14:textId="3D6254A0" w:rsidR="00794D34" w:rsidRPr="00EA2386" w:rsidRDefault="00794D34" w:rsidP="00EA2386">
            <w:pPr>
              <w:pStyle w:val="TableText"/>
            </w:pPr>
            <w:r w:rsidRPr="00EA2386">
              <w:t>202</w:t>
            </w:r>
            <w:r w:rsidR="00A20BC3">
              <w:t>2</w:t>
            </w:r>
          </w:p>
          <w:p w14:paraId="556C29BC" w14:textId="60F2A7ED" w:rsidR="00794D34" w:rsidRPr="00EA2386" w:rsidRDefault="00794D34" w:rsidP="00EA2386">
            <w:pPr>
              <w:pStyle w:val="TableText"/>
            </w:pPr>
            <w:r w:rsidRPr="00EA2386">
              <w:t xml:space="preserve">Version </w:t>
            </w:r>
            <w:r w:rsidR="00FB6413">
              <w:t>7.10.5.0</w:t>
            </w:r>
          </w:p>
        </w:tc>
        <w:tc>
          <w:tcPr>
            <w:tcW w:w="2135" w:type="dxa"/>
          </w:tcPr>
          <w:p w14:paraId="5501BC14" w14:textId="69ECE39B" w:rsidR="00794D34" w:rsidRPr="00EA2386" w:rsidRDefault="00794D34" w:rsidP="00EA2386">
            <w:pPr>
              <w:pStyle w:val="TableText"/>
            </w:pPr>
            <w:r>
              <w:t xml:space="preserve">Product Update </w:t>
            </w:r>
            <w:r w:rsidR="00FB6413">
              <w:t>5</w:t>
            </w:r>
          </w:p>
        </w:tc>
        <w:tc>
          <w:tcPr>
            <w:tcW w:w="2226" w:type="dxa"/>
          </w:tcPr>
          <w:p w14:paraId="318A05E3" w14:textId="02FCF0E3" w:rsidR="00794D34" w:rsidRPr="00EA2386" w:rsidRDefault="00FB6413" w:rsidP="00EA2386">
            <w:pPr>
              <w:pStyle w:val="TableText"/>
            </w:pPr>
            <w:r>
              <w:t>7.1051</w:t>
            </w:r>
          </w:p>
        </w:tc>
        <w:tc>
          <w:tcPr>
            <w:tcW w:w="3340" w:type="dxa"/>
          </w:tcPr>
          <w:p w14:paraId="1710A138" w14:textId="1160AB9D" w:rsidR="00794D34" w:rsidRPr="00EA2386" w:rsidRDefault="00FB6413" w:rsidP="00EA2386">
            <w:pPr>
              <w:pStyle w:val="TableText"/>
            </w:pPr>
            <w:r>
              <w:t>7.1051</w:t>
            </w:r>
          </w:p>
        </w:tc>
      </w:tr>
      <w:bookmarkEnd w:id="16"/>
    </w:tbl>
    <w:p w14:paraId="6435A4B4" w14:textId="69BFC988" w:rsidR="005874EA" w:rsidRPr="007624FB" w:rsidRDefault="005874EA" w:rsidP="007624FB">
      <w:pPr>
        <w:pStyle w:val="Note"/>
        <w:sectPr w:rsidR="005874EA" w:rsidRPr="007624FB" w:rsidSect="00345542">
          <w:pgSz w:w="12240" w:h="15840" w:code="1"/>
          <w:pgMar w:top="864" w:right="864" w:bottom="1152" w:left="1440" w:header="720" w:footer="576" w:gutter="0"/>
          <w:cols w:space="720"/>
          <w:docGrid w:linePitch="326"/>
        </w:sectPr>
      </w:pPr>
    </w:p>
    <w:p w14:paraId="252E36E1" w14:textId="77777777" w:rsidR="009861AC" w:rsidRDefault="009861AC" w:rsidP="009A26C6">
      <w:pPr>
        <w:pStyle w:val="Heading1"/>
        <w:sectPr w:rsidR="009861AC" w:rsidSect="00345542">
          <w:headerReference w:type="default" r:id="rId16"/>
          <w:footerReference w:type="default" r:id="rId17"/>
          <w:headerReference w:type="first" r:id="rId18"/>
          <w:footerReference w:type="first" r:id="rId19"/>
          <w:type w:val="continuous"/>
          <w:pgSz w:w="12240" w:h="15840" w:code="1"/>
          <w:pgMar w:top="994" w:right="864" w:bottom="1440" w:left="1339" w:header="763" w:footer="576" w:gutter="0"/>
          <w:cols w:space="720"/>
          <w:docGrid w:linePitch="299"/>
        </w:sectPr>
      </w:pPr>
    </w:p>
    <w:p w14:paraId="63A51C3D" w14:textId="5AB1C013" w:rsidR="001E7767" w:rsidRPr="008A7030" w:rsidRDefault="003B292F" w:rsidP="009A26C6">
      <w:pPr>
        <w:pStyle w:val="Heading1"/>
      </w:pPr>
      <w:bookmarkStart w:id="17" w:name="_Toc97040444"/>
      <w:r>
        <w:lastRenderedPageBreak/>
        <w:t>Mobil</w:t>
      </w:r>
      <w:r w:rsidR="009861AC">
        <w:t>ity</w:t>
      </w:r>
      <w:r>
        <w:t xml:space="preserve"> for </w:t>
      </w:r>
      <w:r w:rsidR="00926EE8">
        <w:t>Scanco Multi-Bin</w:t>
      </w:r>
      <w:r w:rsidR="00816E40">
        <w:t xml:space="preserve"> </w:t>
      </w:r>
      <w:r w:rsidR="001E7767">
        <w:t>Pre-Installation Checkl</w:t>
      </w:r>
      <w:r w:rsidR="001E7767" w:rsidRPr="008A7030">
        <w:t>ist</w:t>
      </w:r>
      <w:bookmarkEnd w:id="14"/>
      <w:bookmarkEnd w:id="17"/>
    </w:p>
    <w:p w14:paraId="50393397" w14:textId="6DC428BC" w:rsidR="001E7767" w:rsidRPr="0052632B" w:rsidRDefault="001E7767" w:rsidP="001E7767">
      <w:pPr>
        <w:pStyle w:val="Paragraph"/>
      </w:pPr>
      <w:r w:rsidRPr="00503CE1">
        <w:t>Compl</w:t>
      </w:r>
      <w:r>
        <w:t xml:space="preserve">ete the </w:t>
      </w:r>
      <w:r w:rsidRPr="00503CE1">
        <w:t xml:space="preserve">following pre-installation checklist prior to installing </w:t>
      </w:r>
      <w:r w:rsidR="003B292F">
        <w:t xml:space="preserve">Mobility for </w:t>
      </w:r>
      <w:r w:rsidR="007905AD">
        <w:t>Scanco Multi-Bin</w:t>
      </w:r>
      <w:r w:rsidR="00793CD6">
        <w:t xml:space="preserve"> </w:t>
      </w:r>
      <w:r w:rsidRPr="00503CE1">
        <w:t>to ensure a successful installation.</w:t>
      </w:r>
    </w:p>
    <w:p w14:paraId="3D7D031E" w14:textId="791D6B7C" w:rsidR="001E7767" w:rsidRPr="0099448E" w:rsidRDefault="001E7767" w:rsidP="006F556B">
      <w:pPr>
        <w:pStyle w:val="CheckList"/>
        <w:numPr>
          <w:ilvl w:val="0"/>
          <w:numId w:val="3"/>
        </w:numPr>
      </w:pPr>
      <w:r w:rsidRPr="00816E40">
        <w:rPr>
          <w:rFonts w:eastAsiaTheme="majorEastAsia"/>
        </w:rPr>
        <w:t xml:space="preserve">Do </w:t>
      </w:r>
      <w:r w:rsidRPr="00816E40">
        <w:rPr>
          <w:rFonts w:eastAsiaTheme="majorEastAsia"/>
          <w:b/>
          <w:i/>
        </w:rPr>
        <w:t>not</w:t>
      </w:r>
      <w:r w:rsidRPr="00816E40">
        <w:rPr>
          <w:rFonts w:eastAsiaTheme="majorEastAsia"/>
        </w:rPr>
        <w:t xml:space="preserve"> install </w:t>
      </w:r>
      <w:r w:rsidR="003B292F">
        <w:t xml:space="preserve">Mobility for </w:t>
      </w:r>
      <w:r w:rsidR="00816E40" w:rsidRPr="00816E40">
        <w:rPr>
          <w:rFonts w:eastAsiaTheme="majorEastAsia"/>
        </w:rPr>
        <w:t>S</w:t>
      </w:r>
      <w:r w:rsidR="007905AD">
        <w:rPr>
          <w:rFonts w:eastAsiaTheme="majorEastAsia"/>
        </w:rPr>
        <w:t xml:space="preserve">canco Multi-Bin </w:t>
      </w:r>
      <w:r w:rsidRPr="00816E40">
        <w:rPr>
          <w:rFonts w:eastAsiaTheme="majorEastAsia"/>
        </w:rPr>
        <w:t xml:space="preserve">when custom modifications exist on </w:t>
      </w:r>
      <w:r w:rsidRPr="00816E40">
        <w:t>S</w:t>
      </w:r>
      <w:r w:rsidR="00816E40" w:rsidRPr="00816E40">
        <w:t xml:space="preserve">age </w:t>
      </w:r>
      <w:r w:rsidR="00874BC5">
        <w:t xml:space="preserve">or Scanco modified </w:t>
      </w:r>
      <w:r w:rsidR="003075DB">
        <w:t>m</w:t>
      </w:r>
      <w:r w:rsidRPr="00816E40">
        <w:rPr>
          <w:rFonts w:eastAsiaTheme="majorEastAsia"/>
        </w:rPr>
        <w:t>odules</w:t>
      </w:r>
      <w:r w:rsidR="00874BC5">
        <w:rPr>
          <w:rFonts w:eastAsiaTheme="majorEastAsia"/>
        </w:rPr>
        <w:t xml:space="preserve"> or products</w:t>
      </w:r>
      <w:r w:rsidRPr="00816E40">
        <w:rPr>
          <w:rFonts w:eastAsiaTheme="majorEastAsia"/>
        </w:rPr>
        <w:t>. Custom modifications must be retrofitted to the current Sage</w:t>
      </w:r>
      <w:r>
        <w:rPr>
          <w:rFonts w:eastAsiaTheme="majorEastAsia"/>
        </w:rPr>
        <w:t xml:space="preserve"> </w:t>
      </w:r>
      <w:r w:rsidR="00C62C63">
        <w:rPr>
          <w:rFonts w:eastAsiaTheme="majorEastAsia"/>
        </w:rPr>
        <w:t>100</w:t>
      </w:r>
      <w:r>
        <w:rPr>
          <w:rFonts w:eastAsiaTheme="majorEastAsia"/>
        </w:rPr>
        <w:t xml:space="preserve"> </w:t>
      </w:r>
      <w:r w:rsidRPr="0099448E">
        <w:rPr>
          <w:rFonts w:eastAsiaTheme="majorEastAsia"/>
        </w:rPr>
        <w:t>version.</w:t>
      </w:r>
      <w:r w:rsidR="003B292F">
        <w:rPr>
          <w:rFonts w:eastAsiaTheme="majorEastAsia"/>
        </w:rPr>
        <w:t xml:space="preserve"> </w:t>
      </w:r>
      <w:r w:rsidR="007446F9" w:rsidRPr="0099448E">
        <w:t xml:space="preserve">Please contact your </w:t>
      </w:r>
      <w:r w:rsidR="007446F9">
        <w:t>Sage partner</w:t>
      </w:r>
      <w:r w:rsidR="007446F9" w:rsidRPr="0099448E">
        <w:t xml:space="preserve"> </w:t>
      </w:r>
      <w:r w:rsidR="007446F9">
        <w:t xml:space="preserve">or your </w:t>
      </w:r>
      <w:r w:rsidR="007446F9" w:rsidRPr="00F13D53">
        <w:t>Scanco</w:t>
      </w:r>
      <w:r w:rsidR="007446F9">
        <w:t xml:space="preserve"> Account Rep</w:t>
      </w:r>
      <w:r w:rsidR="007446F9" w:rsidRPr="00F13D53">
        <w:t xml:space="preserve"> </w:t>
      </w:r>
      <w:r w:rsidR="007446F9" w:rsidRPr="0099448E">
        <w:t xml:space="preserve">for information on how to obtain </w:t>
      </w:r>
      <w:r w:rsidR="007446F9">
        <w:t xml:space="preserve">a quote for </w:t>
      </w:r>
      <w:r w:rsidR="007446F9" w:rsidRPr="0099448E">
        <w:t>custom modifications</w:t>
      </w:r>
      <w:r w:rsidR="007446F9">
        <w:t xml:space="preserve"> to be retrofitted </w:t>
      </w:r>
      <w:r>
        <w:t xml:space="preserve">to Sage </w:t>
      </w:r>
      <w:r w:rsidR="00C62C63">
        <w:t>100</w:t>
      </w:r>
      <w:r>
        <w:t xml:space="preserve"> with </w:t>
      </w:r>
      <w:r w:rsidR="003B292F">
        <w:t xml:space="preserve">Mobility for </w:t>
      </w:r>
      <w:r w:rsidR="00816E40" w:rsidRPr="00816E40">
        <w:t>S</w:t>
      </w:r>
      <w:r w:rsidR="007446F9">
        <w:t>canco Multi-Bin</w:t>
      </w:r>
      <w:r w:rsidRPr="0099448E">
        <w:t xml:space="preserve">. </w:t>
      </w:r>
    </w:p>
    <w:p w14:paraId="04EE63BD" w14:textId="7B56C162" w:rsidR="007446F9" w:rsidRDefault="007446F9" w:rsidP="007446F9">
      <w:pPr>
        <w:pStyle w:val="CheckList"/>
        <w:numPr>
          <w:ilvl w:val="0"/>
          <w:numId w:val="3"/>
        </w:numPr>
      </w:pPr>
      <w:r w:rsidRPr="006B7573">
        <w:rPr>
          <w:rFonts w:eastAsiaTheme="majorEastAsia"/>
        </w:rPr>
        <w:t>Do</w:t>
      </w:r>
      <w:r w:rsidRPr="006B7573">
        <w:rPr>
          <w:rFonts w:eastAsiaTheme="majorEastAsia"/>
          <w:i/>
        </w:rPr>
        <w:t xml:space="preserve"> </w:t>
      </w:r>
      <w:r w:rsidRPr="006B7573">
        <w:rPr>
          <w:rFonts w:eastAsiaTheme="majorEastAsia"/>
          <w:b/>
          <w:i/>
        </w:rPr>
        <w:t>no</w:t>
      </w:r>
      <w:r w:rsidRPr="00451AC4">
        <w:rPr>
          <w:rFonts w:eastAsiaTheme="majorEastAsia"/>
          <w:b/>
          <w:i/>
        </w:rPr>
        <w:t>t</w:t>
      </w:r>
      <w:r w:rsidRPr="00B274CC">
        <w:rPr>
          <w:rFonts w:eastAsiaTheme="majorEastAsia"/>
        </w:rPr>
        <w:t xml:space="preserve"> install </w:t>
      </w:r>
      <w:r>
        <w:rPr>
          <w:rFonts w:eastAsiaTheme="majorEastAsia"/>
        </w:rPr>
        <w:t xml:space="preserve">Mobility for </w:t>
      </w:r>
      <w:r>
        <w:t>Scanco Multi-Bin</w:t>
      </w:r>
      <w:r w:rsidRPr="00B851AE">
        <w:t xml:space="preserve"> </w:t>
      </w:r>
      <w:r w:rsidRPr="00B274CC">
        <w:rPr>
          <w:rFonts w:eastAsiaTheme="majorEastAsia"/>
        </w:rPr>
        <w:t xml:space="preserve">when </w:t>
      </w:r>
      <w:r>
        <w:rPr>
          <w:rFonts w:eastAsiaTheme="majorEastAsia"/>
        </w:rPr>
        <w:t>e</w:t>
      </w:r>
      <w:r w:rsidRPr="00B274CC">
        <w:rPr>
          <w:rFonts w:eastAsiaTheme="majorEastAsia"/>
        </w:rPr>
        <w:t xml:space="preserve">xtended </w:t>
      </w:r>
      <w:r>
        <w:rPr>
          <w:rFonts w:eastAsiaTheme="majorEastAsia"/>
        </w:rPr>
        <w:t>s</w:t>
      </w:r>
      <w:r w:rsidRPr="00B274CC">
        <w:rPr>
          <w:rFonts w:eastAsiaTheme="majorEastAsia"/>
        </w:rPr>
        <w:t xml:space="preserve">olutions or </w:t>
      </w:r>
      <w:r>
        <w:rPr>
          <w:rFonts w:eastAsiaTheme="majorEastAsia"/>
        </w:rPr>
        <w:t>t</w:t>
      </w:r>
      <w:r w:rsidRPr="00B274CC">
        <w:rPr>
          <w:rFonts w:eastAsiaTheme="majorEastAsia"/>
        </w:rPr>
        <w:t>hird</w:t>
      </w:r>
      <w:r>
        <w:rPr>
          <w:rFonts w:eastAsiaTheme="majorEastAsia"/>
        </w:rPr>
        <w:noBreakHyphen/>
        <w:t>p</w:t>
      </w:r>
      <w:r w:rsidRPr="00B274CC">
        <w:rPr>
          <w:rFonts w:eastAsiaTheme="majorEastAsia"/>
        </w:rPr>
        <w:t xml:space="preserve">arty </w:t>
      </w:r>
      <w:r>
        <w:rPr>
          <w:rFonts w:eastAsiaTheme="majorEastAsia"/>
        </w:rPr>
        <w:t>p</w:t>
      </w:r>
      <w:r w:rsidRPr="00B274CC">
        <w:rPr>
          <w:rFonts w:eastAsiaTheme="majorEastAsia"/>
        </w:rPr>
        <w:t>roducts are installed</w:t>
      </w:r>
      <w:r>
        <w:rPr>
          <w:rFonts w:eastAsiaTheme="majorEastAsia"/>
        </w:rPr>
        <w:t xml:space="preserve"> on the Sage 100 system</w:t>
      </w:r>
      <w:r w:rsidRPr="00B274CC">
        <w:rPr>
          <w:rFonts w:eastAsiaTheme="majorEastAsia"/>
        </w:rPr>
        <w:t>.</w:t>
      </w:r>
      <w:r w:rsidRPr="00B274CC">
        <w:t xml:space="preserve"> </w:t>
      </w:r>
      <w:r w:rsidRPr="0099448E">
        <w:t xml:space="preserve">Please contact your </w:t>
      </w:r>
      <w:r>
        <w:t>Sage partner</w:t>
      </w:r>
      <w:r w:rsidRPr="0099448E">
        <w:t xml:space="preserve"> </w:t>
      </w:r>
      <w:r>
        <w:t xml:space="preserve">or your </w:t>
      </w:r>
      <w:r w:rsidRPr="00F13D53">
        <w:t>Scanco</w:t>
      </w:r>
      <w:r>
        <w:t xml:space="preserve"> Account Rep</w:t>
      </w:r>
      <w:r w:rsidRPr="00F13D53">
        <w:t xml:space="preserve"> </w:t>
      </w:r>
      <w:r w:rsidRPr="00B274CC">
        <w:t xml:space="preserve">for information on evaluating </w:t>
      </w:r>
      <w:r>
        <w:t>e</w:t>
      </w:r>
      <w:r w:rsidRPr="00B274CC">
        <w:t xml:space="preserve">xtended </w:t>
      </w:r>
      <w:r>
        <w:t>s</w:t>
      </w:r>
      <w:r w:rsidRPr="00B274CC">
        <w:t>olutions or third</w:t>
      </w:r>
      <w:r>
        <w:noBreakHyphen/>
      </w:r>
      <w:r w:rsidRPr="00B274CC">
        <w:t>party software.</w:t>
      </w:r>
    </w:p>
    <w:p w14:paraId="35B3A129" w14:textId="77777777" w:rsidR="0091084F" w:rsidRDefault="0091084F" w:rsidP="0091084F">
      <w:pPr>
        <w:pStyle w:val="CheckList"/>
        <w:numPr>
          <w:ilvl w:val="0"/>
          <w:numId w:val="3"/>
        </w:numPr>
        <w:spacing w:after="160"/>
      </w:pPr>
      <w:r w:rsidRPr="007446F9">
        <w:rPr>
          <w:rFonts w:eastAsiaTheme="majorEastAsia"/>
        </w:rPr>
        <w:t xml:space="preserve">Mobility for </w:t>
      </w:r>
      <w:r>
        <w:t>Scanco Multi-Bin may be installed when</w:t>
      </w:r>
      <w:r w:rsidRPr="00B851AE">
        <w:t xml:space="preserve"> </w:t>
      </w:r>
      <w:r>
        <w:t xml:space="preserve">Sage Production Management is installed in Sage 100 and </w:t>
      </w:r>
      <w:r>
        <w:rPr>
          <w:rFonts w:eastAsiaTheme="majorEastAsia"/>
        </w:rPr>
        <w:t>Warehouse 100 is purchased</w:t>
      </w:r>
      <w:r>
        <w:t>.</w:t>
      </w:r>
    </w:p>
    <w:p w14:paraId="473A7EBB" w14:textId="77777777" w:rsidR="0091084F" w:rsidRDefault="0091084F" w:rsidP="0091084F">
      <w:pPr>
        <w:pStyle w:val="CheckList"/>
        <w:numPr>
          <w:ilvl w:val="0"/>
          <w:numId w:val="3"/>
        </w:numPr>
        <w:spacing w:after="160"/>
      </w:pPr>
      <w:r w:rsidRPr="007446F9">
        <w:rPr>
          <w:rFonts w:eastAsiaTheme="majorEastAsia"/>
        </w:rPr>
        <w:t xml:space="preserve">Mobility for </w:t>
      </w:r>
      <w:r>
        <w:t>Scanco Multi-Bin</w:t>
      </w:r>
      <w:r w:rsidRPr="00B851AE">
        <w:t xml:space="preserve"> </w:t>
      </w:r>
      <w:r>
        <w:t xml:space="preserve">may be installed when Operations Management is installed in Sage 100 and </w:t>
      </w:r>
      <w:r>
        <w:rPr>
          <w:rFonts w:eastAsiaTheme="majorEastAsia"/>
        </w:rPr>
        <w:t>Warehouse 100 is purchased</w:t>
      </w:r>
      <w:r>
        <w:t>.</w:t>
      </w:r>
    </w:p>
    <w:p w14:paraId="6E731027" w14:textId="354B691D" w:rsidR="007C29D6" w:rsidRDefault="007446F9" w:rsidP="00A624EB">
      <w:pPr>
        <w:pStyle w:val="CheckList"/>
        <w:numPr>
          <w:ilvl w:val="0"/>
          <w:numId w:val="3"/>
        </w:numPr>
        <w:spacing w:after="160"/>
      </w:pPr>
      <w:r w:rsidRPr="007C29D6">
        <w:rPr>
          <w:rFonts w:eastAsiaTheme="majorEastAsia"/>
        </w:rPr>
        <w:t xml:space="preserve">Confirm that the Sage </w:t>
      </w:r>
      <w:r>
        <w:rPr>
          <w:rFonts w:eastAsiaTheme="majorEastAsia"/>
        </w:rPr>
        <w:t>100</w:t>
      </w:r>
      <w:r w:rsidRPr="007C29D6">
        <w:rPr>
          <w:rFonts w:eastAsiaTheme="majorEastAsia"/>
        </w:rPr>
        <w:t xml:space="preserve"> installed </w:t>
      </w:r>
      <w:r w:rsidR="00891E12">
        <w:rPr>
          <w:rFonts w:eastAsiaTheme="majorEastAsia"/>
        </w:rPr>
        <w:t>ve</w:t>
      </w:r>
      <w:r w:rsidRPr="007C29D6">
        <w:rPr>
          <w:rFonts w:eastAsiaTheme="majorEastAsia"/>
        </w:rPr>
        <w:t xml:space="preserve">rsion for the Sage </w:t>
      </w:r>
      <w:r>
        <w:rPr>
          <w:rFonts w:eastAsiaTheme="majorEastAsia"/>
        </w:rPr>
        <w:t>100</w:t>
      </w:r>
      <w:r w:rsidRPr="007C29D6">
        <w:rPr>
          <w:rFonts w:eastAsiaTheme="majorEastAsia"/>
        </w:rPr>
        <w:t xml:space="preserve"> Standard, Sage </w:t>
      </w:r>
      <w:r>
        <w:rPr>
          <w:rFonts w:eastAsiaTheme="majorEastAsia"/>
        </w:rPr>
        <w:t>100</w:t>
      </w:r>
      <w:r w:rsidRPr="007C29D6">
        <w:rPr>
          <w:rFonts w:eastAsiaTheme="majorEastAsia"/>
        </w:rPr>
        <w:t xml:space="preserve"> Advanced or Sage </w:t>
      </w:r>
      <w:r>
        <w:rPr>
          <w:rFonts w:eastAsiaTheme="majorEastAsia"/>
        </w:rPr>
        <w:t>100</w:t>
      </w:r>
      <w:r w:rsidRPr="007C29D6">
        <w:rPr>
          <w:rFonts w:eastAsiaTheme="majorEastAsia"/>
        </w:rPr>
        <w:t xml:space="preserve"> Premium system.</w:t>
      </w:r>
      <w:r>
        <w:rPr>
          <w:rFonts w:eastAsiaTheme="majorEastAsia"/>
        </w:rPr>
        <w:t xml:space="preserve"> </w:t>
      </w:r>
      <w:r w:rsidRPr="0052632B">
        <w:t>Access</w:t>
      </w:r>
      <w:r>
        <w:t xml:space="preserve"> the</w:t>
      </w:r>
      <w:r w:rsidRPr="0052632B">
        <w:t xml:space="preserve"> Help menu &gt; About Sage to review the currently installed Sage </w:t>
      </w:r>
      <w:r>
        <w:t>100</w:t>
      </w:r>
      <w:r w:rsidRPr="0052632B">
        <w:t xml:space="preserve"> version. To review additional information on the currently installed Sage </w:t>
      </w:r>
      <w:r>
        <w:t>100</w:t>
      </w:r>
      <w:r w:rsidRPr="0052632B">
        <w:t xml:space="preserve"> system in the Sage </w:t>
      </w:r>
      <w:r>
        <w:t>100</w:t>
      </w:r>
      <w:r w:rsidRPr="0052632B">
        <w:t xml:space="preserve"> System Information window, select File menu &gt; Run</w:t>
      </w:r>
      <w:r w:rsidR="00C64603" w:rsidRPr="0052632B">
        <w:t xml:space="preserve">. </w:t>
      </w:r>
      <w:r>
        <w:t>Type</w:t>
      </w:r>
      <w:r w:rsidRPr="0052632B">
        <w:t xml:space="preserve"> *info in the Program field. Select the OK button.</w:t>
      </w:r>
      <w:r w:rsidR="007C29D6" w:rsidRPr="0052632B">
        <w:t xml:space="preserve"> </w:t>
      </w:r>
    </w:p>
    <w:p w14:paraId="3227566B" w14:textId="60A60892" w:rsidR="004E25F7" w:rsidRPr="003419A5" w:rsidRDefault="004E25F7" w:rsidP="004E25F7">
      <w:pPr>
        <w:pStyle w:val="CheckList"/>
        <w:numPr>
          <w:ilvl w:val="0"/>
          <w:numId w:val="3"/>
        </w:numPr>
        <w:spacing w:after="160"/>
      </w:pPr>
      <w:bookmarkStart w:id="18" w:name="_Hlk95375357"/>
      <w:r>
        <w:t xml:space="preserve">Confirm that </w:t>
      </w:r>
      <w:r w:rsidR="007446F9">
        <w:t xml:space="preserve">Scanco </w:t>
      </w:r>
      <w:r w:rsidR="00870293">
        <w:t>Multi-Bin</w:t>
      </w:r>
      <w:r w:rsidR="00793CD6">
        <w:t xml:space="preserve"> </w:t>
      </w:r>
      <w:r w:rsidR="00891E12">
        <w:t xml:space="preserve">that matches the Sage version </w:t>
      </w:r>
      <w:r w:rsidR="003B292F">
        <w:t>is installed.</w:t>
      </w:r>
      <w:r w:rsidR="00891E12">
        <w:t xml:space="preserve">  Refer to the </w:t>
      </w:r>
      <w:r w:rsidR="00891BBC">
        <w:t>Version Compatibility</w:t>
      </w:r>
      <w:r w:rsidR="00891E12">
        <w:t xml:space="preserve"> Matrix for matching version information.</w:t>
      </w:r>
    </w:p>
    <w:bookmarkEnd w:id="18"/>
    <w:p w14:paraId="17CE6363" w14:textId="65EFF56E" w:rsidR="007C29D6" w:rsidRDefault="007446F9" w:rsidP="007C29D6">
      <w:pPr>
        <w:pStyle w:val="CheckList"/>
      </w:pPr>
      <w:r w:rsidRPr="00A719BA">
        <w:t xml:space="preserve">Backup the entire Sage </w:t>
      </w:r>
      <w:r>
        <w:t>100</w:t>
      </w:r>
      <w:r w:rsidRPr="00A719BA">
        <w:t xml:space="preserve"> Standard</w:t>
      </w:r>
      <w:r>
        <w:t xml:space="preserve">, </w:t>
      </w:r>
      <w:r w:rsidRPr="00A719BA">
        <w:t xml:space="preserve">Sage </w:t>
      </w:r>
      <w:r>
        <w:t>100</w:t>
      </w:r>
      <w:r w:rsidRPr="00A719BA">
        <w:t xml:space="preserve"> Advanced </w:t>
      </w:r>
      <w:r>
        <w:t xml:space="preserve">or Sage 100 Premium </w:t>
      </w:r>
      <w:r w:rsidRPr="00A719BA">
        <w:t>system, including programs and data files, after all data entry files are updated, and before installing</w:t>
      </w:r>
      <w:r>
        <w:t xml:space="preserve"> Mobility for</w:t>
      </w:r>
      <w:r w:rsidRPr="00A719BA">
        <w:t xml:space="preserve"> </w:t>
      </w:r>
      <w:r>
        <w:t>Scanco Multi</w:t>
      </w:r>
      <w:r w:rsidR="00A0658A">
        <w:noBreakHyphen/>
      </w:r>
      <w:r>
        <w:t xml:space="preserve">Bin </w:t>
      </w:r>
      <w:r w:rsidR="00A0658A">
        <w:t>v</w:t>
      </w:r>
      <w:r>
        <w:t>ersion</w:t>
      </w:r>
      <w:r w:rsidR="007C29D6" w:rsidRPr="00A719BA">
        <w:t>.</w:t>
      </w:r>
    </w:p>
    <w:p w14:paraId="14C7FC1C" w14:textId="072B238F" w:rsidR="007446F9" w:rsidRPr="005237B9" w:rsidRDefault="007446F9" w:rsidP="00874BC5">
      <w:pPr>
        <w:pStyle w:val="CheckList"/>
        <w:rPr>
          <w:rStyle w:val="Hyperlink"/>
          <w:color w:val="auto"/>
          <w:u w:val="none"/>
        </w:rPr>
      </w:pPr>
      <w:r>
        <w:t xml:space="preserve">Download the </w:t>
      </w:r>
      <w:r w:rsidR="00926EE8">
        <w:t xml:space="preserve">Mobility for </w:t>
      </w:r>
      <w:r>
        <w:t xml:space="preserve">Scanco </w:t>
      </w:r>
      <w:r w:rsidR="00870293">
        <w:t>Multi-Bin</w:t>
      </w:r>
      <w:r w:rsidR="003B19F3">
        <w:t xml:space="preserve"> </w:t>
      </w:r>
      <w:r>
        <w:t xml:space="preserve">installation file </w:t>
      </w:r>
      <w:r w:rsidR="00327A62">
        <w:t>from</w:t>
      </w:r>
      <w:r>
        <w:br/>
      </w:r>
      <w:hyperlink r:id="rId20" w:history="1">
        <w:r w:rsidRPr="00E50B8D">
          <w:rPr>
            <w:rStyle w:val="Hyperlink"/>
          </w:rPr>
          <w:t>http://info.scanco.com/scanco-multibin-downloads</w:t>
        </w:r>
      </w:hyperlink>
    </w:p>
    <w:p w14:paraId="1CFFD2A8" w14:textId="77777777" w:rsidR="005237B9" w:rsidRDefault="005237B9" w:rsidP="005237B9">
      <w:pPr>
        <w:pStyle w:val="CheckList"/>
        <w:numPr>
          <w:ilvl w:val="0"/>
          <w:numId w:val="0"/>
        </w:numPr>
        <w:ind w:left="360"/>
      </w:pPr>
    </w:p>
    <w:p w14:paraId="11CE5C61" w14:textId="1DB38553" w:rsidR="007C29D6" w:rsidRDefault="003B292F" w:rsidP="009A26C6">
      <w:pPr>
        <w:pStyle w:val="Heading1"/>
      </w:pPr>
      <w:bookmarkStart w:id="19" w:name="_Toc510445705"/>
      <w:bookmarkStart w:id="20" w:name="_Toc97040445"/>
      <w:r>
        <w:t xml:space="preserve">Mobility for </w:t>
      </w:r>
      <w:r w:rsidR="00325597">
        <w:t>Scanco Multi-Bin</w:t>
      </w:r>
      <w:r w:rsidR="00D53805" w:rsidRPr="00D53805">
        <w:t xml:space="preserve"> </w:t>
      </w:r>
      <w:r w:rsidR="007C29D6" w:rsidRPr="00D53805">
        <w:t>Installation Checklist</w:t>
      </w:r>
      <w:bookmarkEnd w:id="19"/>
      <w:r w:rsidR="00E02EE1">
        <w:t>s</w:t>
      </w:r>
      <w:bookmarkEnd w:id="20"/>
    </w:p>
    <w:p w14:paraId="0EB596DF" w14:textId="0D35DD25" w:rsidR="00D53805" w:rsidRPr="00E02EE1" w:rsidRDefault="00D53805" w:rsidP="00B6679F">
      <w:pPr>
        <w:pStyle w:val="Heading2"/>
        <w:spacing w:before="120"/>
      </w:pPr>
      <w:bookmarkStart w:id="21" w:name="_Toc510445706"/>
      <w:bookmarkStart w:id="22" w:name="_Toc97040446"/>
      <w:r w:rsidRPr="00E02EE1">
        <w:t xml:space="preserve">New Installation of </w:t>
      </w:r>
      <w:bookmarkEnd w:id="21"/>
      <w:r w:rsidR="009861AC">
        <w:t xml:space="preserve">Mobility for </w:t>
      </w:r>
      <w:r w:rsidR="00325597">
        <w:t>Scanco Multi-Bin</w:t>
      </w:r>
      <w:bookmarkEnd w:id="22"/>
    </w:p>
    <w:p w14:paraId="5F950D30" w14:textId="686EFF36" w:rsidR="00D53805" w:rsidRPr="00923C07" w:rsidRDefault="00D53805" w:rsidP="00923C07">
      <w:pPr>
        <w:pStyle w:val="CheckList"/>
      </w:pPr>
      <w:r w:rsidRPr="00923C07">
        <w:t xml:space="preserve">Complete the </w:t>
      </w:r>
      <w:r w:rsidR="0070366A">
        <w:t xml:space="preserve">Mobility for </w:t>
      </w:r>
      <w:r w:rsidR="00325597">
        <w:t>Scanco Multi-Bin</w:t>
      </w:r>
      <w:r w:rsidR="007C4709" w:rsidRPr="00923C07">
        <w:t xml:space="preserve"> </w:t>
      </w:r>
      <w:r w:rsidRPr="00923C07">
        <w:t>pre-installation checklist.</w:t>
      </w:r>
    </w:p>
    <w:p w14:paraId="7427D728" w14:textId="572FE3E4" w:rsidR="00D53805" w:rsidRDefault="00D53805" w:rsidP="00D53805">
      <w:pPr>
        <w:pStyle w:val="CheckList"/>
      </w:pPr>
      <w:r w:rsidRPr="009F2439">
        <w:t xml:space="preserve">Install </w:t>
      </w:r>
      <w:r w:rsidR="00870293">
        <w:t>Sage 100</w:t>
      </w:r>
      <w:r w:rsidRPr="009F2439">
        <w:t>.</w:t>
      </w:r>
      <w:r>
        <w:t xml:space="preserve"> Refer to the </w:t>
      </w:r>
      <w:r w:rsidR="00870293">
        <w:t>Sage 100</w:t>
      </w:r>
      <w:r>
        <w:t xml:space="preserve"> Installation and System Administrator’s Guide.</w:t>
      </w:r>
    </w:p>
    <w:p w14:paraId="0DC8A65F" w14:textId="23143482" w:rsidR="0060621F" w:rsidRDefault="0060621F" w:rsidP="00D53805">
      <w:pPr>
        <w:pStyle w:val="CheckList"/>
      </w:pPr>
      <w:bookmarkStart w:id="23" w:name="_Hlk95375178"/>
      <w:r>
        <w:t xml:space="preserve">Install </w:t>
      </w:r>
      <w:r w:rsidR="00870293">
        <w:t>Sage 100</w:t>
      </w:r>
      <w:r>
        <w:t xml:space="preserve"> Product Update when installing Scanco Multi-Bin</w:t>
      </w:r>
      <w:r w:rsidR="00117F4E">
        <w:t>.</w:t>
      </w:r>
    </w:p>
    <w:bookmarkEnd w:id="23"/>
    <w:p w14:paraId="377608E0" w14:textId="5F9ADA6D" w:rsidR="00D53805" w:rsidRDefault="00325597" w:rsidP="00D53805">
      <w:pPr>
        <w:pStyle w:val="CheckList"/>
      </w:pPr>
      <w:r w:rsidRPr="009F2439">
        <w:t xml:space="preserve">Run the Sage </w:t>
      </w:r>
      <w:r>
        <w:t>100</w:t>
      </w:r>
      <w:r w:rsidRPr="009F2439">
        <w:t xml:space="preserve"> workstation setup process on all applicable workstations</w:t>
      </w:r>
      <w:r>
        <w:t>.</w:t>
      </w:r>
      <w:r w:rsidRPr="000D3522">
        <w:t xml:space="preserve"> </w:t>
      </w:r>
      <w:r>
        <w:t xml:space="preserve">Refer to the </w:t>
      </w:r>
      <w:r w:rsidR="00870293">
        <w:t>Sage 100</w:t>
      </w:r>
      <w:r>
        <w:t xml:space="preserve"> Installation and System Administrator’s Guide.</w:t>
      </w:r>
      <w:r w:rsidR="00D76CFC">
        <w:tab/>
      </w:r>
    </w:p>
    <w:p w14:paraId="1D7FEEAB" w14:textId="36C7881C" w:rsidR="00D53805" w:rsidRDefault="00327A62" w:rsidP="00D53805">
      <w:pPr>
        <w:pStyle w:val="CheckList"/>
      </w:pPr>
      <w:r>
        <w:t>I</w:t>
      </w:r>
      <w:r w:rsidR="00D53805" w:rsidRPr="009F2439">
        <w:t xml:space="preserve">nstall </w:t>
      </w:r>
      <w:r w:rsidR="00325597">
        <w:t>Scanco Multi-Bin</w:t>
      </w:r>
      <w:r w:rsidR="00D53805" w:rsidRPr="009F2439">
        <w:t>.</w:t>
      </w:r>
      <w:r w:rsidR="00D53805">
        <w:t xml:space="preserve"> </w:t>
      </w:r>
      <w:r w:rsidR="00D53805" w:rsidRPr="009F2439">
        <w:t xml:space="preserve">Refer to the </w:t>
      </w:r>
      <w:r w:rsidR="00325597">
        <w:t xml:space="preserve">Scanco Multi-Bin </w:t>
      </w:r>
      <w:r w:rsidR="00672747">
        <w:t>Installation Guide.</w:t>
      </w:r>
    </w:p>
    <w:p w14:paraId="7C8EBA81" w14:textId="416BF085" w:rsidR="00D31AE3" w:rsidRPr="00510D2B" w:rsidRDefault="00325597" w:rsidP="00D53805">
      <w:pPr>
        <w:pStyle w:val="CheckList"/>
      </w:pPr>
      <w:r>
        <w:t xml:space="preserve">If hot fixes are available on the </w:t>
      </w:r>
      <w:r w:rsidRPr="00923C07">
        <w:t>S</w:t>
      </w:r>
      <w:r>
        <w:t>canco Multi-Bin Downloads page for</w:t>
      </w:r>
      <w:r w:rsidR="00DB6121">
        <w:t xml:space="preserve"> versions</w:t>
      </w:r>
      <w:r>
        <w:t>, download and install the hot fixes.</w:t>
      </w:r>
      <w:r w:rsidR="00DB6121">
        <w:t xml:space="preserve"> </w:t>
      </w:r>
      <w:r w:rsidR="00DF2A25">
        <w:t xml:space="preserve">Refer to the </w:t>
      </w:r>
      <w:r>
        <w:t xml:space="preserve">Scanco Multi-Bin </w:t>
      </w:r>
      <w:r w:rsidR="00DF2A25">
        <w:t>Installation Guide.</w:t>
      </w:r>
    </w:p>
    <w:p w14:paraId="74B4C9B2" w14:textId="16A83E44" w:rsidR="00E273B1" w:rsidRPr="006147C3" w:rsidRDefault="00672747" w:rsidP="00E273B1">
      <w:pPr>
        <w:pStyle w:val="CheckList"/>
        <w:spacing w:after="0"/>
      </w:pPr>
      <w:r w:rsidRPr="006147C3">
        <w:t xml:space="preserve">Install Mobility </w:t>
      </w:r>
      <w:r w:rsidR="00325597" w:rsidRPr="006147C3">
        <w:t>for Scanco Multi-Bin.</w:t>
      </w:r>
      <w:r w:rsidR="00DB6121" w:rsidRPr="006147C3">
        <w:t xml:space="preserve"> </w:t>
      </w:r>
      <w:r w:rsidR="00325597" w:rsidRPr="006147C3">
        <w:t>Refer to</w:t>
      </w:r>
      <w:r w:rsidR="00E273B1">
        <w:t xml:space="preserve"> </w:t>
      </w:r>
      <w:r w:rsidR="00E273B1">
        <w:fldChar w:fldCharType="begin"/>
      </w:r>
      <w:r w:rsidR="00E273B1">
        <w:instrText xml:space="preserve"> REF InstallingMobilityforScancoMB \h </w:instrText>
      </w:r>
      <w:r w:rsidR="00E273B1">
        <w:fldChar w:fldCharType="separate"/>
      </w:r>
      <w:r w:rsidR="00870293" w:rsidRPr="005D07E7">
        <w:t>Installing Mobility for Scanco Multi-Bin</w:t>
      </w:r>
      <w:r w:rsidR="00E273B1">
        <w:fldChar w:fldCharType="end"/>
      </w:r>
      <w:r w:rsidR="00E273B1">
        <w:t xml:space="preserve"> on page </w:t>
      </w:r>
      <w:r w:rsidR="00E273B1">
        <w:fldChar w:fldCharType="begin"/>
      </w:r>
      <w:r w:rsidR="00E273B1">
        <w:instrText xml:space="preserve"> PAGEREF InstallingMobilityforScancoMB \h </w:instrText>
      </w:r>
      <w:r w:rsidR="00E273B1">
        <w:fldChar w:fldCharType="separate"/>
      </w:r>
      <w:r w:rsidR="00870293">
        <w:rPr>
          <w:noProof/>
        </w:rPr>
        <w:t>6</w:t>
      </w:r>
      <w:r w:rsidR="00E273B1">
        <w:fldChar w:fldCharType="end"/>
      </w:r>
      <w:r w:rsidR="00E273B1">
        <w:t>.</w:t>
      </w:r>
    </w:p>
    <w:p w14:paraId="652C5F11" w14:textId="00977A12" w:rsidR="00DF2A25" w:rsidRPr="006147C3" w:rsidRDefault="00325597" w:rsidP="00325597">
      <w:pPr>
        <w:pStyle w:val="CheckList"/>
      </w:pPr>
      <w:r w:rsidRPr="006147C3">
        <w:t>If hot fixes are available on the Scanco Multi-Bin Downloads page for</w:t>
      </w:r>
      <w:r w:rsidR="007C56F1" w:rsidRPr="006147C3">
        <w:t xml:space="preserve"> Mobility for Scanco Multi-Bin</w:t>
      </w:r>
      <w:r w:rsidRPr="006147C3">
        <w:t>, download and install the hot fixes.</w:t>
      </w:r>
      <w:r w:rsidR="00DB6121" w:rsidRPr="006147C3">
        <w:t xml:space="preserve"> </w:t>
      </w:r>
      <w:r w:rsidRPr="006147C3">
        <w:t>Refer to</w:t>
      </w:r>
      <w:r w:rsidR="006147C3" w:rsidRPr="006147C3">
        <w:t xml:space="preserve"> </w:t>
      </w:r>
      <w:r w:rsidR="006147C3" w:rsidRPr="006147C3">
        <w:fldChar w:fldCharType="begin"/>
      </w:r>
      <w:r w:rsidR="006147C3" w:rsidRPr="006147C3">
        <w:instrText xml:space="preserve"> REF MobilityfoScancoMBHotFixes \h </w:instrText>
      </w:r>
      <w:r w:rsidR="006147C3">
        <w:instrText xml:space="preserve"> \* MERGEFORMAT </w:instrText>
      </w:r>
      <w:r w:rsidR="006147C3" w:rsidRPr="006147C3">
        <w:fldChar w:fldCharType="separate"/>
      </w:r>
      <w:r w:rsidR="00870293">
        <w:t>Mobility for Scanco Multi-Bin</w:t>
      </w:r>
      <w:r w:rsidR="00870293" w:rsidRPr="009A2A96">
        <w:t xml:space="preserve"> Hot Fixes</w:t>
      </w:r>
      <w:r w:rsidR="006147C3" w:rsidRPr="006147C3">
        <w:fldChar w:fldCharType="end"/>
      </w:r>
      <w:r w:rsidR="006147C3" w:rsidRPr="006147C3">
        <w:t xml:space="preserve"> on page </w:t>
      </w:r>
      <w:r w:rsidR="006147C3" w:rsidRPr="006147C3">
        <w:fldChar w:fldCharType="begin"/>
      </w:r>
      <w:r w:rsidR="006147C3" w:rsidRPr="006147C3">
        <w:instrText xml:space="preserve"> PAGEREF MobilityfoScancoMBHotFixes \h </w:instrText>
      </w:r>
      <w:r w:rsidR="006147C3" w:rsidRPr="006147C3">
        <w:fldChar w:fldCharType="separate"/>
      </w:r>
      <w:r w:rsidR="00870293">
        <w:rPr>
          <w:noProof/>
        </w:rPr>
        <w:t>10</w:t>
      </w:r>
      <w:r w:rsidR="006147C3" w:rsidRPr="006147C3">
        <w:fldChar w:fldCharType="end"/>
      </w:r>
      <w:r w:rsidR="006147C3" w:rsidRPr="006147C3">
        <w:t xml:space="preserve">. </w:t>
      </w:r>
    </w:p>
    <w:p w14:paraId="3F092357" w14:textId="296F110F" w:rsidR="00325597" w:rsidRDefault="00325597" w:rsidP="00D53805">
      <w:pPr>
        <w:pStyle w:val="CheckList"/>
      </w:pPr>
      <w:r>
        <w:t>Allow administrator access to new screen options by d</w:t>
      </w:r>
      <w:r w:rsidRPr="00923C07">
        <w:t>efin</w:t>
      </w:r>
      <w:r>
        <w:t>ing</w:t>
      </w:r>
      <w:r w:rsidRPr="00923C07">
        <w:t xml:space="preserve"> role security from Library Master</w:t>
      </w:r>
      <w:r>
        <w:t xml:space="preserve"> </w:t>
      </w:r>
      <w:r w:rsidRPr="00923C07">
        <w:t>Main</w:t>
      </w:r>
      <w:r w:rsidR="009F4CA0">
        <w:t xml:space="preserve"> menu</w:t>
      </w:r>
      <w:r w:rsidRPr="00923C07">
        <w:t xml:space="preserve"> &gt; Role Maintenance.</w:t>
      </w:r>
    </w:p>
    <w:p w14:paraId="6FF08CB2" w14:textId="77777777" w:rsidR="00DB6121" w:rsidRPr="00DB6121" w:rsidRDefault="00D53805" w:rsidP="001C0AEC">
      <w:pPr>
        <w:pStyle w:val="CheckList"/>
        <w:rPr>
          <w:rFonts w:eastAsiaTheme="majorEastAsia"/>
        </w:rPr>
      </w:pPr>
      <w:r>
        <w:t>A</w:t>
      </w:r>
      <w:r w:rsidRPr="009F2439">
        <w:t xml:space="preserve">ctivate the </w:t>
      </w:r>
      <w:r>
        <w:t xml:space="preserve">required and optional Sage </w:t>
      </w:r>
      <w:r w:rsidR="00C62C63">
        <w:t>100</w:t>
      </w:r>
      <w:r>
        <w:t xml:space="preserve"> modules</w:t>
      </w:r>
      <w:r w:rsidR="00672747">
        <w:t xml:space="preserve">, </w:t>
      </w:r>
      <w:r w:rsidR="00926EE8">
        <w:t>including the Barcode</w:t>
      </w:r>
      <w:r w:rsidR="00672747" w:rsidRPr="00923C07">
        <w:t xml:space="preserve"> </w:t>
      </w:r>
      <w:r w:rsidRPr="009F2439">
        <w:t>module from Libra</w:t>
      </w:r>
      <w:r>
        <w:t>ry Master Main menu &gt; Company Information.</w:t>
      </w:r>
    </w:p>
    <w:p w14:paraId="35383486" w14:textId="711309F2" w:rsidR="00DB6121" w:rsidRPr="008934ED" w:rsidRDefault="00361E10" w:rsidP="001C0AEC">
      <w:pPr>
        <w:pStyle w:val="CheckList"/>
        <w:rPr>
          <w:rFonts w:eastAsiaTheme="majorEastAsia"/>
        </w:rPr>
      </w:pPr>
      <w:r w:rsidRPr="00DB6121">
        <w:t>Create data files for Mobility for Barcode by accessing the Mobility for Bar Code Setup</w:t>
      </w:r>
      <w:r w:rsidR="006C167D">
        <w:t xml:space="preserve"> menu</w:t>
      </w:r>
      <w:r w:rsidRPr="00DB6121">
        <w:t xml:space="preserve"> &gt; Mobility for Bar Code Options</w:t>
      </w:r>
      <w:r w:rsidR="00C64603" w:rsidRPr="00DB6121">
        <w:t xml:space="preserve">. </w:t>
      </w:r>
    </w:p>
    <w:p w14:paraId="02717F88" w14:textId="70F5C686" w:rsidR="008934ED" w:rsidRPr="008934ED" w:rsidRDefault="008934ED" w:rsidP="001C0AEC">
      <w:pPr>
        <w:pStyle w:val="CheckList"/>
        <w:rPr>
          <w:rFonts w:eastAsiaTheme="majorEastAsia"/>
        </w:rPr>
      </w:pPr>
      <w:bookmarkStart w:id="24" w:name="_Hlk95375216"/>
      <w:r>
        <w:lastRenderedPageBreak/>
        <w:t>Allow administrator access to the new menu options by defining role security from Library Master Main menu&gt; Role Maintenance</w:t>
      </w:r>
    </w:p>
    <w:p w14:paraId="20B284C1" w14:textId="77777777" w:rsidR="008934ED" w:rsidRDefault="008934ED" w:rsidP="005F40F9">
      <w:pPr>
        <w:pStyle w:val="CheckList"/>
      </w:pPr>
      <w:r>
        <w:t>Select Mobility for Barcode Setup Menu&gt; Mobility Data File Conversion.  Click the Proceed Button to convert Mobility for Scanco Multi-Bin data files.</w:t>
      </w:r>
    </w:p>
    <w:p w14:paraId="7BBE4621" w14:textId="7B9BB262" w:rsidR="00926EE8" w:rsidRPr="00870293" w:rsidRDefault="00832143" w:rsidP="00870293">
      <w:pPr>
        <w:pStyle w:val="Heading2"/>
      </w:pPr>
      <w:bookmarkStart w:id="25" w:name="_Toc97040447"/>
      <w:bookmarkEnd w:id="24"/>
      <w:r w:rsidRPr="00870293">
        <w:t xml:space="preserve">Upgrading </w:t>
      </w:r>
      <w:r w:rsidR="00874BC5" w:rsidRPr="00870293">
        <w:t>Sage 100</w:t>
      </w:r>
      <w:r w:rsidR="009008E7" w:rsidRPr="00870293">
        <w:t>,</w:t>
      </w:r>
      <w:r w:rsidR="00874BC5" w:rsidRPr="00870293">
        <w:t xml:space="preserve"> </w:t>
      </w:r>
      <w:r w:rsidR="009008E7" w:rsidRPr="00870293">
        <w:t>Scanco Multi-Bin,</w:t>
      </w:r>
      <w:r w:rsidR="00DF25DA" w:rsidRPr="00870293">
        <w:t xml:space="preserve"> and Mobility for </w:t>
      </w:r>
      <w:r w:rsidR="009008E7" w:rsidRPr="00870293">
        <w:t>Scanco Multi-Bin</w:t>
      </w:r>
      <w:bookmarkEnd w:id="25"/>
    </w:p>
    <w:p w14:paraId="332B600D" w14:textId="2400A057" w:rsidR="00832143" w:rsidRPr="00923C07" w:rsidRDefault="00832143" w:rsidP="00832143">
      <w:pPr>
        <w:pStyle w:val="CheckList"/>
      </w:pPr>
      <w:r w:rsidRPr="00923C07">
        <w:t xml:space="preserve">Complete the </w:t>
      </w:r>
      <w:r w:rsidR="008603FC">
        <w:t xml:space="preserve">Mobility </w:t>
      </w:r>
      <w:r w:rsidR="00926EE8">
        <w:t xml:space="preserve">for </w:t>
      </w:r>
      <w:r w:rsidR="009008E7">
        <w:t>Scanco Multi-Bin</w:t>
      </w:r>
      <w:r w:rsidRPr="00923C07">
        <w:t xml:space="preserve"> pre-installation checklist.</w:t>
      </w:r>
    </w:p>
    <w:p w14:paraId="5D9A56B7" w14:textId="77777777" w:rsidR="00DB6121" w:rsidRPr="006F237A" w:rsidRDefault="00DB6121" w:rsidP="00DB6121">
      <w:pPr>
        <w:pStyle w:val="CheckList"/>
      </w:pPr>
      <w:r>
        <w:t>Make a complete b</w:t>
      </w:r>
      <w:r w:rsidRPr="006F237A">
        <w:t>ackup</w:t>
      </w:r>
      <w:r>
        <w:t xml:space="preserve"> of the</w:t>
      </w:r>
      <w:r w:rsidRPr="006F237A">
        <w:t>...\MAS90\ folder</w:t>
      </w:r>
      <w:r>
        <w:t>.</w:t>
      </w:r>
    </w:p>
    <w:p w14:paraId="04FD969B" w14:textId="13DEDD7D" w:rsidR="00DB6121" w:rsidRPr="004E40EA" w:rsidRDefault="00DB6121" w:rsidP="00DB6121">
      <w:pPr>
        <w:pStyle w:val="CheckList"/>
        <w:spacing w:after="0"/>
      </w:pPr>
      <w:r w:rsidRPr="004E40EA">
        <w:t xml:space="preserve">Conduct a parallel installation of </w:t>
      </w:r>
      <w:r w:rsidR="00870293">
        <w:t>Sage 100</w:t>
      </w:r>
      <w:r>
        <w:t xml:space="preserve"> when upgrading from version 20</w:t>
      </w:r>
      <w:r w:rsidR="00117F4E">
        <w:t>20</w:t>
      </w:r>
      <w:r>
        <w:t xml:space="preserve"> or lower</w:t>
      </w:r>
      <w:r w:rsidRPr="004E40EA">
        <w:t>.</w:t>
      </w:r>
      <w:r>
        <w:t xml:space="preserve"> </w:t>
      </w:r>
      <w:r w:rsidRPr="004E40EA">
        <w:t xml:space="preserve">Refer to the </w:t>
      </w:r>
      <w:r w:rsidR="00870293">
        <w:t>Sage 100</w:t>
      </w:r>
      <w:r w:rsidRPr="004E40EA">
        <w:t xml:space="preserve"> Customer Upgrade Guide and the </w:t>
      </w:r>
      <w:r w:rsidR="00870293">
        <w:t>Sage 100</w:t>
      </w:r>
      <w:r w:rsidRPr="004E40EA">
        <w:t xml:space="preserve"> Upgrade Checklist.</w:t>
      </w:r>
    </w:p>
    <w:p w14:paraId="288595E4" w14:textId="2485A2FC" w:rsidR="0060621F" w:rsidRDefault="0060621F" w:rsidP="0060621F">
      <w:pPr>
        <w:pStyle w:val="CheckList"/>
      </w:pPr>
      <w:bookmarkStart w:id="26" w:name="_Hlk95375248"/>
      <w:r>
        <w:t xml:space="preserve">Install </w:t>
      </w:r>
      <w:r w:rsidR="00870293">
        <w:t>Sage 100</w:t>
      </w:r>
      <w:r>
        <w:t xml:space="preserve"> </w:t>
      </w:r>
      <w:r w:rsidR="00117F4E">
        <w:t xml:space="preserve">Product Update </w:t>
      </w:r>
      <w:r>
        <w:t>when installing Scanco Multi-Bin</w:t>
      </w:r>
      <w:r w:rsidR="00117F4E">
        <w:t>.</w:t>
      </w:r>
    </w:p>
    <w:bookmarkEnd w:id="26"/>
    <w:p w14:paraId="25E39258" w14:textId="5E61D511" w:rsidR="00DB6121" w:rsidRDefault="009008E7" w:rsidP="008E1474">
      <w:pPr>
        <w:pStyle w:val="CheckList"/>
      </w:pPr>
      <w:r w:rsidRPr="009F2439">
        <w:t xml:space="preserve">Run the Sage </w:t>
      </w:r>
      <w:r>
        <w:t>100</w:t>
      </w:r>
      <w:r w:rsidRPr="009F2439">
        <w:t xml:space="preserve"> workstation setup process on all applicable workstations</w:t>
      </w:r>
      <w:r w:rsidR="00327A62">
        <w:t xml:space="preserve">. </w:t>
      </w:r>
      <w:r>
        <w:t xml:space="preserve">Refer to the </w:t>
      </w:r>
      <w:r w:rsidR="00870293">
        <w:t>Sage 100</w:t>
      </w:r>
      <w:r>
        <w:t xml:space="preserve"> Installation and System Administrator’s Guide.</w:t>
      </w:r>
    </w:p>
    <w:p w14:paraId="686471C4" w14:textId="3AB3237F" w:rsidR="00DB6121" w:rsidRDefault="009008E7" w:rsidP="008E1474">
      <w:pPr>
        <w:pStyle w:val="CheckList"/>
      </w:pPr>
      <w:r w:rsidRPr="009F2439">
        <w:t xml:space="preserve">Refer to the </w:t>
      </w:r>
      <w:r>
        <w:t>Scanco Multi-Bin</w:t>
      </w:r>
      <w:r w:rsidR="00327A62">
        <w:t xml:space="preserve"> </w:t>
      </w:r>
      <w:r>
        <w:t>Installation Guide for upgrade instructions.</w:t>
      </w:r>
    </w:p>
    <w:tbl>
      <w:tblPr>
        <w:tblStyle w:val="TableGrid"/>
        <w:tblW w:w="0" w:type="auto"/>
        <w:tblLook w:val="04A0" w:firstRow="1" w:lastRow="0" w:firstColumn="1" w:lastColumn="0" w:noHBand="0" w:noVBand="1"/>
      </w:tblPr>
      <w:tblGrid>
        <w:gridCol w:w="236"/>
        <w:gridCol w:w="9569"/>
      </w:tblGrid>
      <w:tr w:rsidR="005237B9" w:rsidRPr="00AA2AD0" w14:paraId="2D2291EA" w14:textId="77777777" w:rsidTr="00416CA2">
        <w:tc>
          <w:tcPr>
            <w:tcW w:w="236" w:type="dxa"/>
            <w:shd w:val="clear" w:color="auto" w:fill="C00000"/>
          </w:tcPr>
          <w:p w14:paraId="165158E4" w14:textId="77777777" w:rsidR="005237B9" w:rsidRPr="00AA2AD0" w:rsidRDefault="005237B9" w:rsidP="00416CA2">
            <w:pPr>
              <w:pStyle w:val="Note"/>
              <w:ind w:left="0" w:firstLine="0"/>
            </w:pPr>
            <w:bookmarkStart w:id="27" w:name="_Hlk106626560"/>
          </w:p>
        </w:tc>
        <w:tc>
          <w:tcPr>
            <w:tcW w:w="9569" w:type="dxa"/>
          </w:tcPr>
          <w:p w14:paraId="49CBDE79" w14:textId="35603C49" w:rsidR="005237B9" w:rsidRPr="00AA2AD0" w:rsidRDefault="005237B9" w:rsidP="005237B9">
            <w:pPr>
              <w:pStyle w:val="Note"/>
              <w:ind w:left="16" w:firstLine="0"/>
            </w:pPr>
            <w:r>
              <w:rPr>
                <w:b/>
                <w:bCs/>
              </w:rPr>
              <w:t>Important!</w:t>
            </w:r>
            <w:r w:rsidRPr="00AA2AD0">
              <w:rPr>
                <w:b/>
                <w:bCs/>
              </w:rPr>
              <w:t xml:space="preserve"> </w:t>
            </w:r>
            <w:r>
              <w:t>Scanco Multi-Bin has separate upgrade paths for 2019, 2018, and earlier versions. Please follows those instructions closely before proceeding with the Mobility for Scanco Multi-Bin installation process.</w:t>
            </w:r>
          </w:p>
        </w:tc>
      </w:tr>
    </w:tbl>
    <w:bookmarkEnd w:id="27"/>
    <w:p w14:paraId="029A5B20" w14:textId="31EC1B18" w:rsidR="00E273B1" w:rsidRPr="006147C3" w:rsidRDefault="00E273B1" w:rsidP="00E273B1">
      <w:pPr>
        <w:pStyle w:val="CheckList"/>
        <w:spacing w:after="0"/>
      </w:pPr>
      <w:r w:rsidRPr="006147C3">
        <w:t>Install Mobility for Scanco Multi-Bi</w:t>
      </w:r>
      <w:r w:rsidR="00117F4E">
        <w:t>n</w:t>
      </w:r>
      <w:r w:rsidRPr="006147C3">
        <w:t>. Refer to</w:t>
      </w:r>
      <w:r>
        <w:t xml:space="preserve"> </w:t>
      </w:r>
      <w:r>
        <w:fldChar w:fldCharType="begin"/>
      </w:r>
      <w:r>
        <w:instrText xml:space="preserve"> REF InstallingMobilityforScancoMB \h </w:instrText>
      </w:r>
      <w:r>
        <w:fldChar w:fldCharType="separate"/>
      </w:r>
      <w:r w:rsidR="00870293" w:rsidRPr="005D07E7">
        <w:t>Installing Mobility for Scanco Multi-Bin</w:t>
      </w:r>
      <w:r>
        <w:fldChar w:fldCharType="end"/>
      </w:r>
      <w:r>
        <w:t xml:space="preserve"> on page </w:t>
      </w:r>
      <w:r>
        <w:fldChar w:fldCharType="begin"/>
      </w:r>
      <w:r>
        <w:instrText xml:space="preserve"> PAGEREF InstallingMobilityforScancoMB \h </w:instrText>
      </w:r>
      <w:r>
        <w:fldChar w:fldCharType="separate"/>
      </w:r>
      <w:r w:rsidR="00870293">
        <w:rPr>
          <w:noProof/>
        </w:rPr>
        <w:t>6</w:t>
      </w:r>
      <w:r>
        <w:fldChar w:fldCharType="end"/>
      </w:r>
      <w:r>
        <w:t>.</w:t>
      </w:r>
    </w:p>
    <w:p w14:paraId="0CDFD795" w14:textId="3B422459" w:rsidR="006147C3" w:rsidRPr="006147C3" w:rsidRDefault="006147C3" w:rsidP="006147C3">
      <w:pPr>
        <w:pStyle w:val="CheckList"/>
      </w:pPr>
      <w:r w:rsidRPr="006147C3">
        <w:t xml:space="preserve">If hot fixes are available on the Scanco Multi-Bin Downloads page for Mobility for Scanco Multi-Bin download and install the hot fixes. Refer to </w:t>
      </w:r>
      <w:r w:rsidRPr="006147C3">
        <w:fldChar w:fldCharType="begin"/>
      </w:r>
      <w:r w:rsidRPr="006147C3">
        <w:instrText xml:space="preserve"> REF MobilityfoScancoMBHotFixes \h </w:instrText>
      </w:r>
      <w:r>
        <w:instrText xml:space="preserve"> \* MERGEFORMAT </w:instrText>
      </w:r>
      <w:r w:rsidRPr="006147C3">
        <w:fldChar w:fldCharType="separate"/>
      </w:r>
      <w:r w:rsidR="00870293">
        <w:t>Mobility for Scanco Multi-Bin</w:t>
      </w:r>
      <w:r w:rsidR="00870293" w:rsidRPr="009A2A96">
        <w:t xml:space="preserve"> Hot Fixes</w:t>
      </w:r>
      <w:r w:rsidRPr="006147C3">
        <w:fldChar w:fldCharType="end"/>
      </w:r>
      <w:r w:rsidRPr="006147C3">
        <w:t xml:space="preserve"> on page </w:t>
      </w:r>
      <w:r w:rsidRPr="006147C3">
        <w:fldChar w:fldCharType="begin"/>
      </w:r>
      <w:r w:rsidRPr="006147C3">
        <w:instrText xml:space="preserve"> PAGEREF MobilityfoScancoMBHotFixes \h </w:instrText>
      </w:r>
      <w:r w:rsidRPr="006147C3">
        <w:fldChar w:fldCharType="separate"/>
      </w:r>
      <w:r w:rsidR="00870293">
        <w:rPr>
          <w:noProof/>
        </w:rPr>
        <w:t>10</w:t>
      </w:r>
      <w:r w:rsidRPr="006147C3">
        <w:fldChar w:fldCharType="end"/>
      </w:r>
      <w:r w:rsidRPr="006147C3">
        <w:t xml:space="preserve">. </w:t>
      </w:r>
    </w:p>
    <w:p w14:paraId="38205BF1" w14:textId="31642522" w:rsidR="00DF25DA" w:rsidRPr="00BC7C04" w:rsidRDefault="007C56F1" w:rsidP="007C56F1">
      <w:pPr>
        <w:pStyle w:val="CheckList"/>
      </w:pPr>
      <w:bookmarkStart w:id="28" w:name="_Hlk95375296"/>
      <w:r>
        <w:t xml:space="preserve">Allow administrator access to new </w:t>
      </w:r>
      <w:r w:rsidR="008934ED">
        <w:t>menu</w:t>
      </w:r>
      <w:r>
        <w:t xml:space="preserve"> options by d</w:t>
      </w:r>
      <w:r w:rsidRPr="00923C07">
        <w:t>efin</w:t>
      </w:r>
      <w:r>
        <w:t>ing</w:t>
      </w:r>
      <w:r w:rsidRPr="00923C07">
        <w:t xml:space="preserve"> role security from Library Master</w:t>
      </w:r>
      <w:r>
        <w:t xml:space="preserve"> </w:t>
      </w:r>
      <w:r w:rsidRPr="00923C07">
        <w:t>Main</w:t>
      </w:r>
      <w:r w:rsidR="009F4CA0">
        <w:t xml:space="preserve"> menu</w:t>
      </w:r>
      <w:r w:rsidRPr="00923C07">
        <w:t xml:space="preserve"> &gt; Role Maintenance</w:t>
      </w:r>
      <w:r w:rsidR="00233FDD">
        <w:t>.</w:t>
      </w:r>
    </w:p>
    <w:p w14:paraId="47574906" w14:textId="00449232" w:rsidR="005D07E7" w:rsidRDefault="00DD3D48" w:rsidP="00707CD6">
      <w:pPr>
        <w:pStyle w:val="CheckList"/>
        <w:spacing w:after="0"/>
      </w:pPr>
      <w:r>
        <w:t xml:space="preserve">Access </w:t>
      </w:r>
      <w:r w:rsidR="00765D12">
        <w:t>Mobility for Barcode</w:t>
      </w:r>
      <w:r>
        <w:t xml:space="preserve"> </w:t>
      </w:r>
      <w:r w:rsidR="00765D12">
        <w:t>Setup</w:t>
      </w:r>
      <w:r w:rsidR="009F4CA0">
        <w:t xml:space="preserve"> menu</w:t>
      </w:r>
      <w:r>
        <w:t xml:space="preserve"> &gt; </w:t>
      </w:r>
      <w:r w:rsidR="00361E10">
        <w:t>Mobility Data File Conversions</w:t>
      </w:r>
      <w:r>
        <w:t>. Select the Proceed button from the task window to convert Mobility for</w:t>
      </w:r>
      <w:r w:rsidR="00361E10">
        <w:t xml:space="preserve"> Scan</w:t>
      </w:r>
      <w:r w:rsidR="008E3641">
        <w:t>c</w:t>
      </w:r>
      <w:r w:rsidR="00361E10">
        <w:t>o Multi-Bin</w:t>
      </w:r>
      <w:r>
        <w:t xml:space="preserve"> data files</w:t>
      </w:r>
      <w:r w:rsidR="00361E10">
        <w:t>.</w:t>
      </w:r>
      <w:bookmarkStart w:id="29" w:name="_Toc510445714"/>
    </w:p>
    <w:p w14:paraId="588AA57D" w14:textId="7E52BE31" w:rsidR="00E80931" w:rsidRPr="005D07E7" w:rsidRDefault="00E80931" w:rsidP="009A26C6">
      <w:pPr>
        <w:pStyle w:val="Heading1"/>
      </w:pPr>
      <w:bookmarkStart w:id="30" w:name="InstallingMobilityforScancoMB"/>
      <w:bookmarkStart w:id="31" w:name="_Toc97040448"/>
      <w:bookmarkEnd w:id="28"/>
      <w:r w:rsidRPr="005D07E7">
        <w:t xml:space="preserve">Installing </w:t>
      </w:r>
      <w:bookmarkEnd w:id="29"/>
      <w:r w:rsidR="000E4C09" w:rsidRPr="005D07E7">
        <w:t xml:space="preserve">Mobility for </w:t>
      </w:r>
      <w:r w:rsidR="00765D12" w:rsidRPr="005D07E7">
        <w:t>Scanco Multi-Bin</w:t>
      </w:r>
      <w:bookmarkEnd w:id="30"/>
      <w:bookmarkEnd w:id="31"/>
      <w:r w:rsidRPr="005D07E7">
        <w:t xml:space="preserve"> </w:t>
      </w:r>
    </w:p>
    <w:p w14:paraId="1B737E6E" w14:textId="7B6A18A3" w:rsidR="003E0853" w:rsidRDefault="003E0853" w:rsidP="003E0853">
      <w:pPr>
        <w:pStyle w:val="Paragraph"/>
      </w:pPr>
      <w:bookmarkStart w:id="32" w:name="_How_to_Install"/>
      <w:bookmarkStart w:id="33" w:name="_Toc510445715"/>
      <w:bookmarkEnd w:id="32"/>
      <w:r w:rsidRPr="0017659C">
        <w:t xml:space="preserve">Conduct the following steps after </w:t>
      </w:r>
      <w:r w:rsidR="00870293">
        <w:t>Sage 100</w:t>
      </w:r>
      <w:r w:rsidR="00F2130E">
        <w:t>, Product Update</w:t>
      </w:r>
      <w:r>
        <w:t xml:space="preserve"> and </w:t>
      </w:r>
      <w:r w:rsidRPr="00923C07">
        <w:t>S</w:t>
      </w:r>
      <w:r>
        <w:t>canco Multi-Bin are</w:t>
      </w:r>
      <w:r w:rsidRPr="0017659C">
        <w:t xml:space="preserve"> installed</w:t>
      </w:r>
      <w:r>
        <w:t xml:space="preserve"> </w:t>
      </w:r>
      <w:r w:rsidRPr="0017659C">
        <w:t>successfully.</w:t>
      </w:r>
      <w:r>
        <w:t xml:space="preserve"> </w:t>
      </w:r>
    </w:p>
    <w:p w14:paraId="246DB37D" w14:textId="50D9BC46" w:rsidR="00E80931" w:rsidRPr="00BC0721" w:rsidRDefault="00E80931" w:rsidP="00E80931">
      <w:pPr>
        <w:pStyle w:val="Heading2"/>
      </w:pPr>
      <w:bookmarkStart w:id="34" w:name="_Toc97040449"/>
      <w:r w:rsidRPr="00BC0721">
        <w:t xml:space="preserve">How to Install </w:t>
      </w:r>
      <w:bookmarkEnd w:id="33"/>
      <w:r w:rsidR="000E4C09">
        <w:t xml:space="preserve">Mobility for </w:t>
      </w:r>
      <w:r w:rsidR="00765D12">
        <w:t>Scanco Multi-Bin</w:t>
      </w:r>
      <w:bookmarkEnd w:id="34"/>
    </w:p>
    <w:p w14:paraId="1F8B8B2B" w14:textId="59B3115D" w:rsidR="00E80931" w:rsidRPr="000476D6" w:rsidRDefault="00E80931" w:rsidP="000476D6">
      <w:pPr>
        <w:pStyle w:val="ParaNumberIndent"/>
        <w:numPr>
          <w:ilvl w:val="0"/>
          <w:numId w:val="9"/>
        </w:numPr>
      </w:pPr>
      <w:r w:rsidRPr="000476D6">
        <w:t xml:space="preserve">Download the </w:t>
      </w:r>
      <w:r w:rsidR="00CD3A1D" w:rsidRPr="000476D6">
        <w:t>BC</w:t>
      </w:r>
      <w:r w:rsidR="00312863" w:rsidRPr="000476D6">
        <w:t>7</w:t>
      </w:r>
      <w:r w:rsidR="00A20BC3" w:rsidRPr="000476D6">
        <w:t>1</w:t>
      </w:r>
      <w:r w:rsidR="00F32B29" w:rsidRPr="000476D6">
        <w:t>0</w:t>
      </w:r>
      <w:r w:rsidR="008B7FB8">
        <w:t>4</w:t>
      </w:r>
      <w:r w:rsidR="00F32B29" w:rsidRPr="000476D6">
        <w:t>1</w:t>
      </w:r>
      <w:r w:rsidR="00CD3A1D" w:rsidRPr="000476D6">
        <w:t>_</w:t>
      </w:r>
      <w:r w:rsidR="00765D12" w:rsidRPr="000476D6">
        <w:t>MB</w:t>
      </w:r>
      <w:r w:rsidR="000E4C09" w:rsidRPr="000476D6">
        <w:t>.</w:t>
      </w:r>
      <w:r w:rsidRPr="000476D6">
        <w:t xml:space="preserve">exe file from the </w:t>
      </w:r>
      <w:r w:rsidR="00765D12" w:rsidRPr="000476D6">
        <w:t>Scanco Multi-Bin</w:t>
      </w:r>
      <w:r w:rsidR="00C1621E" w:rsidRPr="000476D6">
        <w:t xml:space="preserve"> </w:t>
      </w:r>
      <w:r w:rsidRPr="000476D6">
        <w:t xml:space="preserve">Downloads page </w:t>
      </w:r>
      <w:r w:rsidR="00C1621E" w:rsidRPr="000476D6">
        <w:t xml:space="preserve">at </w:t>
      </w:r>
      <w:hyperlink r:id="rId21" w:history="1">
        <w:r w:rsidR="00765D12" w:rsidRPr="000476D6">
          <w:rPr>
            <w:rStyle w:val="Hyperlink"/>
            <w:color w:val="auto"/>
            <w:u w:val="none"/>
          </w:rPr>
          <w:t>http://info.scanco.com/scanco-multibin-downloads</w:t>
        </w:r>
      </w:hyperlink>
      <w:r w:rsidR="00765D12" w:rsidRPr="000476D6">
        <w:t xml:space="preserve"> </w:t>
      </w:r>
    </w:p>
    <w:p w14:paraId="361B1041" w14:textId="2A793F86" w:rsidR="000E4C09" w:rsidRPr="000476D6" w:rsidRDefault="000E4C09" w:rsidP="000476D6">
      <w:pPr>
        <w:pStyle w:val="ParaNumberIndent"/>
      </w:pPr>
      <w:bookmarkStart w:id="35" w:name="_Toc510445724"/>
      <w:r w:rsidRPr="000476D6">
        <w:t xml:space="preserve">Right click on the Mobility for </w:t>
      </w:r>
      <w:r w:rsidR="00765D12" w:rsidRPr="000476D6">
        <w:t>Scanco Multi-Bin</w:t>
      </w:r>
      <w:r w:rsidR="00796A56" w:rsidRPr="000476D6">
        <w:t xml:space="preserve"> </w:t>
      </w:r>
      <w:r w:rsidRPr="000476D6">
        <w:t>executable file.</w:t>
      </w:r>
    </w:p>
    <w:p w14:paraId="2F010A87" w14:textId="155CC918" w:rsidR="000E4C09" w:rsidRPr="000476D6" w:rsidRDefault="000E4C09" w:rsidP="000476D6">
      <w:pPr>
        <w:pStyle w:val="ParaNumberIndent"/>
      </w:pPr>
      <w:r w:rsidRPr="000476D6">
        <w:t xml:space="preserve">Select Run as administrator.   </w:t>
      </w:r>
    </w:p>
    <w:p w14:paraId="7AB88F42" w14:textId="77777777" w:rsidR="000476D6" w:rsidRPr="000476D6" w:rsidRDefault="000E4C09" w:rsidP="000476D6">
      <w:pPr>
        <w:pStyle w:val="ParaNumberIndent"/>
      </w:pPr>
      <w:r w:rsidRPr="000476D6">
        <w:t xml:space="preserve">Select the Next button from the Mobility for </w:t>
      </w:r>
      <w:r w:rsidR="00765D12" w:rsidRPr="000476D6">
        <w:t>Scanco Multi-Bin</w:t>
      </w:r>
      <w:r w:rsidR="00F73C21" w:rsidRPr="000476D6">
        <w:t xml:space="preserve"> </w:t>
      </w:r>
      <w:r w:rsidRPr="000476D6">
        <w:t>Welcome window.</w:t>
      </w:r>
    </w:p>
    <w:p w14:paraId="73A715AD" w14:textId="68ED829C" w:rsidR="000E4C09" w:rsidRPr="000476D6" w:rsidRDefault="000E4C09" w:rsidP="000476D6">
      <w:pPr>
        <w:pStyle w:val="ParaNumberIndent"/>
      </w:pPr>
      <w:r w:rsidRPr="000476D6">
        <w:t xml:space="preserve">Review the </w:t>
      </w:r>
      <w:r w:rsidR="00E4051C" w:rsidRPr="000476D6">
        <w:t xml:space="preserve">Mobility for </w:t>
      </w:r>
      <w:r w:rsidR="00765D12" w:rsidRPr="000476D6">
        <w:t>Scanco Multi-Bin</w:t>
      </w:r>
      <w:r w:rsidR="00E4051C" w:rsidRPr="000476D6">
        <w:t xml:space="preserve"> </w:t>
      </w:r>
      <w:r w:rsidRPr="000476D6">
        <w:t>License Agreement</w:t>
      </w:r>
      <w:r w:rsidR="00666638" w:rsidRPr="000476D6">
        <w:t xml:space="preserve">. </w:t>
      </w:r>
    </w:p>
    <w:p w14:paraId="6BF79517" w14:textId="260744D5" w:rsidR="000E4C09" w:rsidRPr="000476D6" w:rsidRDefault="000E4C09" w:rsidP="000476D6">
      <w:pPr>
        <w:pStyle w:val="ParaNumberIndent"/>
      </w:pPr>
      <w:r w:rsidRPr="000476D6">
        <w:t xml:space="preserve">Select the Yes button to agree to the </w:t>
      </w:r>
      <w:r w:rsidR="00E06E3A" w:rsidRPr="000476D6">
        <w:t xml:space="preserve">Mobility for </w:t>
      </w:r>
      <w:r w:rsidR="00796A56" w:rsidRPr="000476D6">
        <w:t xml:space="preserve">Scanco Multi-Bin </w:t>
      </w:r>
      <w:r w:rsidRPr="000476D6">
        <w:t xml:space="preserve">License Agreement and to continue with </w:t>
      </w:r>
      <w:r w:rsidR="00796A56" w:rsidRPr="000476D6">
        <w:t>the</w:t>
      </w:r>
      <w:r w:rsidRPr="000476D6">
        <w:t xml:space="preserve"> installation process.</w:t>
      </w:r>
    </w:p>
    <w:p w14:paraId="19A36FC0" w14:textId="50ACE1F8" w:rsidR="000E4C09" w:rsidRPr="00EB6FF5" w:rsidRDefault="000E4C09" w:rsidP="000476D6">
      <w:pPr>
        <w:pStyle w:val="ParaNumberIndent"/>
      </w:pPr>
      <w:r w:rsidRPr="000476D6">
        <w:t>Accept the defaul</w:t>
      </w:r>
      <w:r w:rsidR="00796A56" w:rsidRPr="000476D6">
        <w:t>t</w:t>
      </w:r>
      <w:r w:rsidRPr="000476D6">
        <w:t xml:space="preserve"> check box field setting </w:t>
      </w:r>
      <w:r w:rsidR="00E06E3A" w:rsidRPr="000476D6">
        <w:t xml:space="preserve">for Mobility for </w:t>
      </w:r>
      <w:r w:rsidR="00796A56" w:rsidRPr="000476D6">
        <w:t>Scanco Multi-Bin</w:t>
      </w:r>
      <w:r w:rsidRPr="000476D6">
        <w:t xml:space="preserve">. </w:t>
      </w:r>
      <w:r w:rsidRPr="00EB6FF5">
        <w:t xml:space="preserve"> </w:t>
      </w:r>
    </w:p>
    <w:p w14:paraId="2E02E6AD" w14:textId="77777777" w:rsidR="000E4C09" w:rsidRPr="00D16950" w:rsidRDefault="000E4C09" w:rsidP="000E4C09">
      <w:pPr>
        <w:pStyle w:val="ParaNumberIndent"/>
        <w:numPr>
          <w:ilvl w:val="0"/>
          <w:numId w:val="8"/>
        </w:numPr>
      </w:pPr>
      <w:r w:rsidRPr="00D16950">
        <w:t xml:space="preserve">Accept the default location of Sage </w:t>
      </w:r>
      <w:r>
        <w:t>100</w:t>
      </w:r>
      <w:r w:rsidRPr="00D16950">
        <w:t xml:space="preserve"> or select the Browse button to specify the location of Sage </w:t>
      </w:r>
      <w:r>
        <w:t>100.</w:t>
      </w:r>
    </w:p>
    <w:p w14:paraId="40585117" w14:textId="3228B2DF" w:rsidR="000E4C09" w:rsidRPr="00156EDC" w:rsidRDefault="000E4C09" w:rsidP="000E4C09">
      <w:pPr>
        <w:pStyle w:val="Paragraph"/>
        <w:spacing w:before="120"/>
        <w:ind w:left="720"/>
      </w:pPr>
      <w:r>
        <w:t>The Choose Folder window displays</w:t>
      </w:r>
      <w:r w:rsidRPr="0035667A">
        <w:t xml:space="preserve"> </w:t>
      </w:r>
      <w:r>
        <w:t xml:space="preserve">after the Browse button is selected. </w:t>
      </w:r>
    </w:p>
    <w:p w14:paraId="03D12050" w14:textId="3DEDD73F" w:rsidR="000E4C09" w:rsidRDefault="000E4C09" w:rsidP="000E4C09">
      <w:pPr>
        <w:pStyle w:val="Paragraph"/>
        <w:ind w:left="720"/>
      </w:pPr>
      <w:r w:rsidRPr="00B078FF">
        <w:t xml:space="preserve">Specify the location of Sage </w:t>
      </w:r>
      <w:r>
        <w:t>100</w:t>
      </w:r>
      <w:r w:rsidRPr="00B078FF">
        <w:t xml:space="preserve"> in the Path field</w:t>
      </w:r>
      <w:r>
        <w:t>.</w:t>
      </w:r>
      <w:r w:rsidR="00E06E3A">
        <w:t xml:space="preserve"> </w:t>
      </w:r>
      <w:r>
        <w:t>Select the OK button to return to the Select Features window.</w:t>
      </w:r>
    </w:p>
    <w:p w14:paraId="3ED68EEB" w14:textId="77777777" w:rsidR="000476D6" w:rsidRDefault="000E4C09" w:rsidP="000476D6">
      <w:pPr>
        <w:pStyle w:val="ParaNumberIndent"/>
        <w:numPr>
          <w:ilvl w:val="0"/>
          <w:numId w:val="8"/>
        </w:numPr>
      </w:pPr>
      <w:r w:rsidRPr="00000B40">
        <w:t xml:space="preserve">Select the Next button </w:t>
      </w:r>
      <w:r w:rsidRPr="00B242C5">
        <w:t>from</w:t>
      </w:r>
      <w:r w:rsidRPr="00000B40">
        <w:t xml:space="preserve"> the Select Features window.</w:t>
      </w:r>
      <w:r>
        <w:t xml:space="preserve"> T</w:t>
      </w:r>
      <w:r w:rsidRPr="00271483">
        <w:t>he installed version</w:t>
      </w:r>
      <w:r w:rsidR="00796A56">
        <w:t>s</w:t>
      </w:r>
      <w:r w:rsidRPr="00271483">
        <w:t xml:space="preserve"> of Sage </w:t>
      </w:r>
      <w:r>
        <w:t xml:space="preserve">100 </w:t>
      </w:r>
      <w:r w:rsidRPr="00271483">
        <w:t>Standard</w:t>
      </w:r>
      <w:r>
        <w:t xml:space="preserve">, </w:t>
      </w:r>
      <w:r w:rsidRPr="00026A94">
        <w:t xml:space="preserve">Sage </w:t>
      </w:r>
      <w:r>
        <w:t xml:space="preserve">100 </w:t>
      </w:r>
      <w:r w:rsidRPr="00026A94">
        <w:t>Advanced</w:t>
      </w:r>
      <w:r>
        <w:t xml:space="preserve"> or Sage 100 Premium and </w:t>
      </w:r>
      <w:r w:rsidR="00796A56">
        <w:t>Scanco Multi-Bin</w:t>
      </w:r>
      <w:r>
        <w:t xml:space="preserve"> are</w:t>
      </w:r>
      <w:r w:rsidRPr="00271483">
        <w:t xml:space="preserve"> validated</w:t>
      </w:r>
      <w:r>
        <w:t xml:space="preserve">. </w:t>
      </w:r>
    </w:p>
    <w:p w14:paraId="641CFCD7" w14:textId="337C33A8" w:rsidR="00DF0006" w:rsidRPr="004232C2" w:rsidRDefault="00DF0006" w:rsidP="000476D6">
      <w:pPr>
        <w:pStyle w:val="ParaNumberIndent"/>
        <w:numPr>
          <w:ilvl w:val="0"/>
          <w:numId w:val="0"/>
        </w:numPr>
        <w:ind w:left="720"/>
      </w:pPr>
      <w:r w:rsidRPr="00C15B23">
        <w:t xml:space="preserve">When </w:t>
      </w:r>
      <w:r>
        <w:t>Sage 100 is</w:t>
      </w:r>
      <w:r w:rsidRPr="00C15B23">
        <w:t xml:space="preserve"> not installed at the specified </w:t>
      </w:r>
      <w:r>
        <w:t xml:space="preserve">location, </w:t>
      </w:r>
      <w:r w:rsidRPr="00C15B23">
        <w:t>the following message displays.</w:t>
      </w:r>
      <w:r w:rsidRPr="004232C2">
        <w:t xml:space="preserve"> </w:t>
      </w:r>
    </w:p>
    <w:p w14:paraId="0A84A9B6" w14:textId="77777777" w:rsidR="000476D6" w:rsidRPr="00442CAA" w:rsidRDefault="000476D6" w:rsidP="000476D6">
      <w:pPr>
        <w:pStyle w:val="ParaNumberIndent"/>
        <w:numPr>
          <w:ilvl w:val="0"/>
          <w:numId w:val="0"/>
        </w:numPr>
        <w:ind w:left="720"/>
        <w:rPr>
          <w:i/>
          <w:iCs/>
        </w:rPr>
      </w:pPr>
      <w:bookmarkStart w:id="36" w:name="_Hlk103941001"/>
      <w:r w:rsidRPr="00442CAA">
        <w:rPr>
          <w:i/>
          <w:iCs/>
        </w:rPr>
        <w:lastRenderedPageBreak/>
        <w:t>“Fatal Error:  Cannot open status.flp file.  Unable to check installed version.  Choose another directory to install.”</w:t>
      </w:r>
    </w:p>
    <w:bookmarkEnd w:id="36"/>
    <w:p w14:paraId="64CE4604" w14:textId="789F0DEC" w:rsidR="000E4C09" w:rsidRDefault="00DF0006" w:rsidP="00AC07D5">
      <w:pPr>
        <w:pStyle w:val="Paragraph"/>
        <w:spacing w:before="240"/>
        <w:ind w:left="720"/>
      </w:pPr>
      <w:r>
        <w:t xml:space="preserve">Select the OK button and then use the Browse button to select the path to where </w:t>
      </w:r>
      <w:r w:rsidRPr="00271483">
        <w:t xml:space="preserve">Sage </w:t>
      </w:r>
      <w:r>
        <w:t xml:space="preserve">100 </w:t>
      </w:r>
      <w:r w:rsidRPr="00271483">
        <w:t>Standard</w:t>
      </w:r>
      <w:r>
        <w:t xml:space="preserve">, </w:t>
      </w:r>
      <w:r w:rsidRPr="00026A94">
        <w:t xml:space="preserve">Sage </w:t>
      </w:r>
      <w:r>
        <w:t xml:space="preserve">100 </w:t>
      </w:r>
      <w:r w:rsidRPr="00026A94">
        <w:t>Advanced</w:t>
      </w:r>
      <w:r>
        <w:t xml:space="preserve"> or Sage 100 Premium and Scanco Multi-Bin are installed</w:t>
      </w:r>
      <w:r w:rsidR="00AC07D5">
        <w:t xml:space="preserve"> or select </w:t>
      </w:r>
      <w:r w:rsidR="000E4C09" w:rsidRPr="00576B4A">
        <w:t>the Cancel button from the Select Features window</w:t>
      </w:r>
      <w:r w:rsidR="000E4C09">
        <w:t xml:space="preserve">. </w:t>
      </w:r>
    </w:p>
    <w:p w14:paraId="08E615BE" w14:textId="68CB831C" w:rsidR="00AC07D5" w:rsidRDefault="00AC07D5" w:rsidP="00AC07D5">
      <w:pPr>
        <w:pStyle w:val="Paragraph"/>
        <w:spacing w:before="240"/>
        <w:ind w:left="720"/>
      </w:pPr>
      <w:r>
        <w:t>If canceling the installation, the following message displays.</w:t>
      </w:r>
    </w:p>
    <w:p w14:paraId="5861039C" w14:textId="4DFAB38D" w:rsidR="000E4C09" w:rsidRPr="00797DFF" w:rsidRDefault="00AC07D5" w:rsidP="00AC07D5">
      <w:pPr>
        <w:pStyle w:val="Paragraph"/>
        <w:ind w:left="720"/>
        <w:rPr>
          <w:i/>
          <w:iCs/>
        </w:rPr>
      </w:pPr>
      <w:bookmarkStart w:id="37" w:name="_Hlk106626248"/>
      <w:r w:rsidRPr="00797DFF">
        <w:rPr>
          <w:i/>
          <w:iCs/>
        </w:rPr>
        <w:t>“Are you sure you want to cancel the setup?”</w:t>
      </w:r>
    </w:p>
    <w:bookmarkEnd w:id="37"/>
    <w:p w14:paraId="1CD450B0" w14:textId="6228724D" w:rsidR="000E4C09" w:rsidRDefault="000E4C09" w:rsidP="00AC07D5">
      <w:pPr>
        <w:pStyle w:val="Paragraph"/>
        <w:ind w:left="720"/>
      </w:pPr>
      <w:r>
        <w:t xml:space="preserve">Select </w:t>
      </w:r>
      <w:r w:rsidRPr="00E06E3A">
        <w:t>Yes</w:t>
      </w:r>
      <w:r>
        <w:t xml:space="preserve"> in</w:t>
      </w:r>
      <w:r w:rsidR="00796A56">
        <w:t xml:space="preserve"> Exit Setup Message</w:t>
      </w:r>
      <w:r>
        <w:t xml:space="preserve"> the message. </w:t>
      </w:r>
    </w:p>
    <w:p w14:paraId="5B6CB6EE" w14:textId="5F8D85A4" w:rsidR="000E4C09" w:rsidRDefault="000E4C09" w:rsidP="00AC07D5">
      <w:pPr>
        <w:pStyle w:val="Paragraph"/>
        <w:ind w:left="720"/>
      </w:pPr>
      <w:r>
        <w:t xml:space="preserve">Select the Finish button from the </w:t>
      </w:r>
      <w:r w:rsidRPr="00095244">
        <w:t>InstallShield Wizard Complete window</w:t>
      </w:r>
      <w:r>
        <w:t xml:space="preserve"> to cancel the </w:t>
      </w:r>
      <w:r w:rsidR="00E06E3A">
        <w:t xml:space="preserve">Mobility </w:t>
      </w:r>
      <w:r>
        <w:t xml:space="preserve">for </w:t>
      </w:r>
      <w:r w:rsidR="00361E10">
        <w:t>Scanco Multi-Bin</w:t>
      </w:r>
      <w:r>
        <w:t xml:space="preserve"> installation process.</w:t>
      </w:r>
    </w:p>
    <w:p w14:paraId="6D22EE1C" w14:textId="71A5E4B2" w:rsidR="003E0853" w:rsidRDefault="003E0853" w:rsidP="00AC07D5">
      <w:pPr>
        <w:pStyle w:val="Paragraph"/>
        <w:ind w:left="720"/>
      </w:pPr>
      <w:r>
        <w:t>To resolve, i</w:t>
      </w:r>
      <w:r w:rsidRPr="006B56FC">
        <w:t xml:space="preserve">nstall </w:t>
      </w:r>
      <w:r w:rsidR="00870293">
        <w:t>Sage 100</w:t>
      </w:r>
      <w:r w:rsidR="00F2130E">
        <w:t>, Product Update</w:t>
      </w:r>
      <w:r w:rsidR="00891E12">
        <w:t xml:space="preserve"> </w:t>
      </w:r>
      <w:r>
        <w:t>and then install Scanco Multi-Bin</w:t>
      </w:r>
      <w:r w:rsidRPr="006B56FC">
        <w:t>.</w:t>
      </w:r>
    </w:p>
    <w:p w14:paraId="076D4E98" w14:textId="44626753" w:rsidR="000E4C09" w:rsidRDefault="000E4C09" w:rsidP="00AC07D5">
      <w:pPr>
        <w:pStyle w:val="Paragraph"/>
        <w:ind w:left="720"/>
      </w:pPr>
      <w:r>
        <w:t xml:space="preserve">When </w:t>
      </w:r>
      <w:r w:rsidR="00796A56">
        <w:t xml:space="preserve">Scanco </w:t>
      </w:r>
      <w:r w:rsidR="00870293">
        <w:t>Multi-Bin</w:t>
      </w:r>
      <w:r>
        <w:t xml:space="preserve"> is not installed in the selected location, the following message displays.  </w:t>
      </w:r>
    </w:p>
    <w:p w14:paraId="076CBF51" w14:textId="4B033B5C" w:rsidR="000E4C09" w:rsidRPr="00AC07D5" w:rsidRDefault="00AC07D5" w:rsidP="00AC07D5">
      <w:pPr>
        <w:pStyle w:val="Paragraph"/>
        <w:ind w:left="720"/>
        <w:rPr>
          <w:i/>
          <w:iCs/>
        </w:rPr>
      </w:pPr>
      <w:r w:rsidRPr="00AC07D5">
        <w:rPr>
          <w:i/>
          <w:iCs/>
        </w:rPr>
        <w:t>“This Scanco Mobility needs to be installed in an installation that contains Scanco Multi-Bin.  Choose another directory.”</w:t>
      </w:r>
    </w:p>
    <w:p w14:paraId="71F42C56" w14:textId="6AC651C8" w:rsidR="000E4C09" w:rsidRDefault="000E4C09" w:rsidP="000E4C09">
      <w:pPr>
        <w:pStyle w:val="Paragraph"/>
        <w:ind w:left="720"/>
      </w:pPr>
      <w:r w:rsidRPr="00732067">
        <w:t xml:space="preserve">Select the OK button and modify the location </w:t>
      </w:r>
      <w:r w:rsidR="00E4051C">
        <w:t xml:space="preserve">to where </w:t>
      </w:r>
      <w:r w:rsidR="00796A56">
        <w:t>Scanco Multi-</w:t>
      </w:r>
      <w:r w:rsidR="003E0853">
        <w:t>Bin</w:t>
      </w:r>
      <w:r w:rsidR="0060621F">
        <w:t xml:space="preserve"> </w:t>
      </w:r>
      <w:r w:rsidRPr="00732067">
        <w:t>is installed</w:t>
      </w:r>
      <w:r>
        <w:t xml:space="preserve"> or cancel the </w:t>
      </w:r>
      <w:r w:rsidR="00E4051C">
        <w:t>Mobility</w:t>
      </w:r>
      <w:r>
        <w:t xml:space="preserve"> for </w:t>
      </w:r>
      <w:r w:rsidR="00796A56">
        <w:t>Scanco Multi-Bin</w:t>
      </w:r>
      <w:r w:rsidR="00DF0006">
        <w:t xml:space="preserve"> </w:t>
      </w:r>
      <w:r>
        <w:t xml:space="preserve">installation process and install </w:t>
      </w:r>
      <w:r w:rsidR="00C24F9A">
        <w:t>Scanco Multi-Bin</w:t>
      </w:r>
      <w:r>
        <w:t>.</w:t>
      </w:r>
    </w:p>
    <w:p w14:paraId="45E96D1B" w14:textId="77777777" w:rsidR="00AC07D5" w:rsidRDefault="000E4C09" w:rsidP="00AC07D5">
      <w:pPr>
        <w:pStyle w:val="ParaNumberIndent"/>
      </w:pPr>
      <w:r>
        <w:t>S</w:t>
      </w:r>
      <w:r w:rsidRPr="00EB31F5">
        <w:t>elect the Install button from the following window</w:t>
      </w:r>
      <w:r>
        <w:t xml:space="preserve"> to install </w:t>
      </w:r>
      <w:r w:rsidR="002F5584">
        <w:t>Mobility</w:t>
      </w:r>
      <w:r>
        <w:t xml:space="preserve"> for </w:t>
      </w:r>
      <w:r w:rsidR="00921740">
        <w:t>Scanco Multi-Bin</w:t>
      </w:r>
      <w:r w:rsidR="00A0658A">
        <w:t>.</w:t>
      </w:r>
    </w:p>
    <w:p w14:paraId="292B5949" w14:textId="09E8E016" w:rsidR="000E4C09" w:rsidRDefault="000E4C09" w:rsidP="00AC07D5">
      <w:pPr>
        <w:pStyle w:val="ParaNumberIndent"/>
        <w:numPr>
          <w:ilvl w:val="0"/>
          <w:numId w:val="0"/>
        </w:numPr>
        <w:ind w:left="720"/>
      </w:pPr>
      <w:r w:rsidRPr="003E03BA">
        <w:t xml:space="preserve">Select the Back button to return to the Select Features window. </w:t>
      </w:r>
      <w:r w:rsidR="00921740">
        <w:br/>
      </w:r>
      <w:r w:rsidRPr="003E03BA">
        <w:t xml:space="preserve">Select the Cancel button, select Yes in the message </w:t>
      </w:r>
      <w:r w:rsidRPr="00AC07D5">
        <w:rPr>
          <w:i/>
        </w:rPr>
        <w:t>Are you sure you want to cancel the setup?</w:t>
      </w:r>
      <w:r w:rsidRPr="003E03BA">
        <w:t xml:space="preserve"> and the Finish button from the InstallShield Wizard Complete window to cancel the </w:t>
      </w:r>
      <w:r w:rsidR="002F5584">
        <w:t>Mobility</w:t>
      </w:r>
      <w:r>
        <w:t xml:space="preserve"> for </w:t>
      </w:r>
      <w:r w:rsidR="0091084F">
        <w:t>Scanco Multi</w:t>
      </w:r>
      <w:r w:rsidR="0091084F">
        <w:noBreakHyphen/>
        <w:t>Bin</w:t>
      </w:r>
      <w:r>
        <w:t xml:space="preserve"> </w:t>
      </w:r>
      <w:r w:rsidRPr="003E03BA">
        <w:t>installation process.</w:t>
      </w:r>
    </w:p>
    <w:p w14:paraId="7F0D06C7" w14:textId="64F0E1FB" w:rsidR="000E4C09" w:rsidRPr="003E03BA" w:rsidRDefault="000E4C09" w:rsidP="000E4C09">
      <w:pPr>
        <w:pStyle w:val="ParaNumberIndent"/>
        <w:numPr>
          <w:ilvl w:val="0"/>
          <w:numId w:val="8"/>
        </w:numPr>
      </w:pPr>
      <w:r w:rsidRPr="003E03BA">
        <w:t xml:space="preserve">Select the Finish button from the InstallShield Wizard Complete window to complete </w:t>
      </w:r>
      <w:r>
        <w:t xml:space="preserve">the </w:t>
      </w:r>
      <w:r w:rsidR="002F5584">
        <w:t xml:space="preserve">Mobility </w:t>
      </w:r>
      <w:r>
        <w:t xml:space="preserve">for </w:t>
      </w:r>
      <w:r w:rsidR="00921740">
        <w:t xml:space="preserve">Scanco </w:t>
      </w:r>
      <w:r w:rsidR="00870293">
        <w:t>Multi-Bin</w:t>
      </w:r>
      <w:r w:rsidR="00117F4E">
        <w:t xml:space="preserve"> installation</w:t>
      </w:r>
      <w:r w:rsidRPr="003E03BA">
        <w:t xml:space="preserve"> process. </w:t>
      </w:r>
    </w:p>
    <w:p w14:paraId="31CA0884" w14:textId="3A9DA4F9" w:rsidR="000E4C09" w:rsidRDefault="000E4C09" w:rsidP="000E4C09">
      <w:pPr>
        <w:pStyle w:val="PrintScreen"/>
        <w:rPr>
          <w:noProof/>
        </w:rPr>
      </w:pPr>
      <w:r w:rsidRPr="00121E17">
        <w:rPr>
          <w:noProof/>
        </w:rPr>
        <w:t xml:space="preserve"> </w:t>
      </w:r>
      <w:r w:rsidRPr="00AA4005">
        <w:rPr>
          <w:noProof/>
        </w:rPr>
        <w:t xml:space="preserve"> </w:t>
      </w:r>
    </w:p>
    <w:p w14:paraId="1E8F54DA" w14:textId="2F940CC9" w:rsidR="008934ED" w:rsidRDefault="008934ED">
      <w:pPr>
        <w:spacing w:after="200" w:line="276" w:lineRule="auto"/>
        <w:rPr>
          <w:rFonts w:ascii="Arial" w:eastAsia="Times New Roman" w:hAnsi="Arial" w:cs="Times New Roman"/>
          <w:noProof/>
          <w:sz w:val="20"/>
          <w:szCs w:val="20"/>
        </w:rPr>
      </w:pPr>
      <w:r>
        <w:rPr>
          <w:noProof/>
        </w:rPr>
        <w:br w:type="page"/>
      </w:r>
    </w:p>
    <w:p w14:paraId="7CECA0BE" w14:textId="2BD3CBA8" w:rsidR="00214801" w:rsidRDefault="00DE0A15" w:rsidP="009A26C6">
      <w:pPr>
        <w:pStyle w:val="Heading1"/>
      </w:pPr>
      <w:bookmarkStart w:id="38" w:name="MobilityfoScancoMBHotFixes"/>
      <w:bookmarkStart w:id="39" w:name="_Toc97040450"/>
      <w:bookmarkStart w:id="40" w:name="_Toc510445737"/>
      <w:r>
        <w:lastRenderedPageBreak/>
        <w:t xml:space="preserve">Mobility for </w:t>
      </w:r>
      <w:r w:rsidR="00921740">
        <w:t>Scanco Multi-Bin</w:t>
      </w:r>
      <w:r w:rsidR="00214801" w:rsidRPr="009A2A96">
        <w:t xml:space="preserve"> Hot Fixes</w:t>
      </w:r>
      <w:bookmarkEnd w:id="38"/>
      <w:bookmarkEnd w:id="39"/>
      <w:r w:rsidR="00214801" w:rsidRPr="00AF0B76">
        <w:t xml:space="preserve"> </w:t>
      </w:r>
    </w:p>
    <w:p w14:paraId="1CDF9748" w14:textId="457C8D7B" w:rsidR="00117F4E" w:rsidRDefault="00214801" w:rsidP="00214801">
      <w:pPr>
        <w:pStyle w:val="Paragraph"/>
        <w:rPr>
          <w:rStyle w:val="Hyperlink"/>
        </w:rPr>
      </w:pPr>
      <w:r w:rsidRPr="00AF0B76">
        <w:t xml:space="preserve">Occasionally hot fixes are required to be installed after installing </w:t>
      </w:r>
      <w:r w:rsidR="00DE0A15">
        <w:t xml:space="preserve">Mobility for </w:t>
      </w:r>
      <w:r w:rsidR="00921740">
        <w:t>Scanco Multi-Bin</w:t>
      </w:r>
      <w:r w:rsidRPr="00AF0B76">
        <w:t>.</w:t>
      </w:r>
      <w:r>
        <w:t xml:space="preserve"> Access </w:t>
      </w:r>
      <w:r w:rsidR="00DE0A15">
        <w:t xml:space="preserve">Mobility for </w:t>
      </w:r>
      <w:r w:rsidR="00921740">
        <w:t>Scanco Multi-Bin</w:t>
      </w:r>
      <w:r>
        <w:t xml:space="preserve"> hot fixes from</w:t>
      </w:r>
      <w:r w:rsidRPr="00AF0B76">
        <w:t xml:space="preserve"> the </w:t>
      </w:r>
      <w:r w:rsidR="00921740">
        <w:t>Scanco Multi-Bin</w:t>
      </w:r>
      <w:r>
        <w:t xml:space="preserve"> </w:t>
      </w:r>
      <w:r w:rsidRPr="00AF0B76">
        <w:t xml:space="preserve">Downloads page </w:t>
      </w:r>
      <w:r w:rsidR="00921740">
        <w:br/>
      </w:r>
      <w:hyperlink r:id="rId22" w:history="1">
        <w:r w:rsidR="00921740" w:rsidRPr="00E50B8D">
          <w:rPr>
            <w:rStyle w:val="Hyperlink"/>
          </w:rPr>
          <w:t>http://info.scanco.com/scanco-multibin-downloads</w:t>
        </w:r>
      </w:hyperlink>
      <w:r w:rsidR="00EB07E2">
        <w:rPr>
          <w:rStyle w:val="Hyperlink"/>
        </w:rPr>
        <w:t>.</w:t>
      </w:r>
    </w:p>
    <w:p w14:paraId="48BB5B2E" w14:textId="46F5ED38" w:rsidR="00214801" w:rsidRPr="00AF0B76" w:rsidRDefault="00214801" w:rsidP="008934ED">
      <w:pPr>
        <w:pStyle w:val="Heading2"/>
      </w:pPr>
      <w:bookmarkStart w:id="41" w:name="_How_to_Install_1"/>
      <w:bookmarkStart w:id="42" w:name="_Toc510445736"/>
      <w:bookmarkStart w:id="43" w:name="_Toc97040451"/>
      <w:bookmarkEnd w:id="41"/>
      <w:r w:rsidRPr="00AF0B76">
        <w:t xml:space="preserve">How to Install </w:t>
      </w:r>
      <w:r w:rsidR="00DE0A15">
        <w:t xml:space="preserve">Mobility for </w:t>
      </w:r>
      <w:r w:rsidR="0091084F">
        <w:t>Scanco Multi</w:t>
      </w:r>
      <w:r w:rsidR="0091084F">
        <w:noBreakHyphen/>
        <w:t>Bin</w:t>
      </w:r>
      <w:r w:rsidRPr="00AF0B76">
        <w:t xml:space="preserve"> Hot Fixes</w:t>
      </w:r>
      <w:bookmarkEnd w:id="42"/>
      <w:bookmarkEnd w:id="43"/>
    </w:p>
    <w:p w14:paraId="1B3D8829" w14:textId="564C8C50" w:rsidR="003A6E52" w:rsidRPr="00222CF7" w:rsidRDefault="00214801" w:rsidP="00222CF7">
      <w:pPr>
        <w:pStyle w:val="ParaNumberIndent"/>
        <w:numPr>
          <w:ilvl w:val="0"/>
          <w:numId w:val="34"/>
        </w:numPr>
        <w:rPr>
          <w:rStyle w:val="Hyperlink"/>
          <w:color w:val="auto"/>
          <w:u w:val="none"/>
        </w:rPr>
      </w:pPr>
      <w:r w:rsidRPr="00AF0B76">
        <w:t>Access</w:t>
      </w:r>
      <w:r>
        <w:t xml:space="preserve"> the </w:t>
      </w:r>
      <w:r w:rsidR="003A6E52">
        <w:t>Scanco Multi-Bin</w:t>
      </w:r>
      <w:r>
        <w:t xml:space="preserve"> </w:t>
      </w:r>
      <w:r w:rsidRPr="00AF0B76">
        <w:t xml:space="preserve">Downloads page </w:t>
      </w:r>
      <w:hyperlink r:id="rId23" w:history="1">
        <w:r w:rsidR="003A6E52" w:rsidRPr="00E50B8D">
          <w:rPr>
            <w:rStyle w:val="Hyperlink"/>
          </w:rPr>
          <w:t>http://info.scanco.com/scanco-multibin-downloads</w:t>
        </w:r>
      </w:hyperlink>
      <w:r w:rsidR="00EB07E2">
        <w:rPr>
          <w:rStyle w:val="Hyperlink"/>
        </w:rPr>
        <w:t>.</w:t>
      </w:r>
      <w:r w:rsidR="003A6E52">
        <w:rPr>
          <w:rStyle w:val="Hyperlink"/>
        </w:rPr>
        <w:t xml:space="preserve"> </w:t>
      </w:r>
    </w:p>
    <w:p w14:paraId="7FAF6B94" w14:textId="77777777" w:rsidR="003A6E52" w:rsidRDefault="00214801" w:rsidP="00222CF7">
      <w:pPr>
        <w:pStyle w:val="ParaNumberIndent"/>
      </w:pPr>
      <w:r>
        <w:t xml:space="preserve">Click on the </w:t>
      </w:r>
      <w:r w:rsidR="003A6E52">
        <w:t xml:space="preserve">Mobility for Scanco Multi-Bin </w:t>
      </w:r>
      <w:r>
        <w:t>menu option</w:t>
      </w:r>
      <w:r w:rsidR="003A6E52">
        <w:t>.</w:t>
      </w:r>
    </w:p>
    <w:p w14:paraId="5779DA5F" w14:textId="77777777" w:rsidR="003A6E52" w:rsidRDefault="00DE0A15" w:rsidP="00222CF7">
      <w:pPr>
        <w:pStyle w:val="ParaNumberIndent"/>
      </w:pPr>
      <w:r>
        <w:t>Click on Hot Fixes</w:t>
      </w:r>
      <w:r w:rsidR="003A6E52">
        <w:t>.</w:t>
      </w:r>
    </w:p>
    <w:p w14:paraId="21EDB0C2" w14:textId="66621CD5" w:rsidR="003A6E52" w:rsidRDefault="00214801" w:rsidP="00222CF7">
      <w:pPr>
        <w:pStyle w:val="ParaNumberIndent"/>
      </w:pPr>
      <w:r>
        <w:t>Review the available hot fixes</w:t>
      </w:r>
      <w:r w:rsidR="00DE0A15">
        <w:t xml:space="preserve"> for Mobility for </w:t>
      </w:r>
      <w:r w:rsidR="008E3641">
        <w:t>Scanco Multi-Bin</w:t>
      </w:r>
      <w:r w:rsidR="00DE0A15">
        <w:t xml:space="preserve"> for the currently installed version</w:t>
      </w:r>
      <w:r>
        <w:t xml:space="preserve">. </w:t>
      </w:r>
    </w:p>
    <w:tbl>
      <w:tblPr>
        <w:tblStyle w:val="TableGrid"/>
        <w:tblW w:w="9450" w:type="dxa"/>
        <w:tblInd w:w="715" w:type="dxa"/>
        <w:tblLook w:val="04A0" w:firstRow="1" w:lastRow="0" w:firstColumn="1" w:lastColumn="0" w:noHBand="0" w:noVBand="1"/>
      </w:tblPr>
      <w:tblGrid>
        <w:gridCol w:w="236"/>
        <w:gridCol w:w="9214"/>
      </w:tblGrid>
      <w:tr w:rsidR="00AC07D5" w:rsidRPr="00AA2AD0" w14:paraId="54C31311" w14:textId="77777777" w:rsidTr="00416CA2">
        <w:tc>
          <w:tcPr>
            <w:tcW w:w="236" w:type="dxa"/>
            <w:shd w:val="clear" w:color="auto" w:fill="C00000"/>
          </w:tcPr>
          <w:p w14:paraId="05B25715" w14:textId="77777777" w:rsidR="00AC07D5" w:rsidRPr="00AA2AD0" w:rsidRDefault="00AC07D5" w:rsidP="00416CA2">
            <w:pPr>
              <w:pStyle w:val="Note"/>
              <w:ind w:left="0" w:firstLine="0"/>
            </w:pPr>
          </w:p>
        </w:tc>
        <w:tc>
          <w:tcPr>
            <w:tcW w:w="9214" w:type="dxa"/>
          </w:tcPr>
          <w:p w14:paraId="25C369EB" w14:textId="762FBF57" w:rsidR="00AC07D5" w:rsidRPr="00AA2AD0" w:rsidRDefault="00AC07D5" w:rsidP="00416CA2">
            <w:pPr>
              <w:pStyle w:val="Note"/>
              <w:ind w:left="-74" w:firstLine="0"/>
            </w:pPr>
            <w:r>
              <w:rPr>
                <w:b/>
                <w:bCs/>
              </w:rPr>
              <w:t>Important!</w:t>
            </w:r>
            <w:r w:rsidRPr="00AA2AD0">
              <w:rPr>
                <w:b/>
                <w:bCs/>
              </w:rPr>
              <w:t xml:space="preserve"> </w:t>
            </w:r>
            <w:r>
              <w:t>Hot fixes are version and product update specific. Please verify that the Mobility for Scanco Multi-Bin versions matches the hot fix before downloading and installing.</w:t>
            </w:r>
          </w:p>
        </w:tc>
      </w:tr>
    </w:tbl>
    <w:p w14:paraId="02FCEA82" w14:textId="77777777" w:rsidR="003A6E52" w:rsidRDefault="00214801" w:rsidP="00222CF7">
      <w:pPr>
        <w:pStyle w:val="ParaNumberIndent"/>
      </w:pPr>
      <w:r>
        <w:t xml:space="preserve">Click on a hot fix link to </w:t>
      </w:r>
      <w:r w:rsidR="003A6E52">
        <w:t>download the hot fix file</w:t>
      </w:r>
      <w:r>
        <w:t>.</w:t>
      </w:r>
    </w:p>
    <w:p w14:paraId="47E64981" w14:textId="77777777" w:rsidR="003A6E52" w:rsidRDefault="00214801" w:rsidP="00222CF7">
      <w:pPr>
        <w:pStyle w:val="ParaNumberIndent"/>
      </w:pPr>
      <w:r>
        <w:t>Specify the location to download the hot fix.</w:t>
      </w:r>
    </w:p>
    <w:p w14:paraId="3D4275F5" w14:textId="5A820D23" w:rsidR="00214801" w:rsidRDefault="00214801" w:rsidP="00222CF7">
      <w:pPr>
        <w:pStyle w:val="ParaNumberIndent"/>
      </w:pPr>
      <w:r>
        <w:t xml:space="preserve">Extract the hot fix file to the MAS90 directory where Sage 100 and </w:t>
      </w:r>
      <w:r w:rsidR="00611B3A">
        <w:t xml:space="preserve">Mobility for </w:t>
      </w:r>
      <w:r w:rsidR="00030112">
        <w:t>Scanco Multi</w:t>
      </w:r>
      <w:r w:rsidR="00030112">
        <w:noBreakHyphen/>
        <w:t>Bin</w:t>
      </w:r>
      <w:r>
        <w:t xml:space="preserve"> are installed.</w:t>
      </w:r>
    </w:p>
    <w:p w14:paraId="4CA756EF" w14:textId="06B1D097" w:rsidR="00214801" w:rsidRDefault="00214801" w:rsidP="00222CF7">
      <w:pPr>
        <w:pStyle w:val="ParaNumberIndent"/>
      </w:pPr>
      <w:r>
        <w:t>Select to replace the files in the destination if the hot</w:t>
      </w:r>
      <w:r w:rsidR="003A6E52">
        <w:t xml:space="preserve"> fix</w:t>
      </w:r>
      <w:r>
        <w:t xml:space="preserve"> file was extracted to the MAS90 directory</w:t>
      </w:r>
      <w:r w:rsidRPr="000B53CD">
        <w:t xml:space="preserve"> </w:t>
      </w:r>
      <w:r>
        <w:t>where Sage 100</w:t>
      </w:r>
      <w:r w:rsidR="003A6E52">
        <w:t>, Scanco Multi-Bin,</w:t>
      </w:r>
      <w:r>
        <w:t xml:space="preserve"> and </w:t>
      </w:r>
      <w:r w:rsidR="00611B3A">
        <w:t>Mobility for S</w:t>
      </w:r>
      <w:r w:rsidR="003A6E52">
        <w:t>canco Multi-Bin</w:t>
      </w:r>
      <w:r>
        <w:t xml:space="preserve"> are installed. The hot fix program is now located in the correct directory in the Sage 100 installation.</w:t>
      </w:r>
    </w:p>
    <w:p w14:paraId="22CBBD29" w14:textId="75554686" w:rsidR="008056F9" w:rsidRDefault="00214801" w:rsidP="00222CF7">
      <w:pPr>
        <w:pStyle w:val="ParaNumberIndent"/>
      </w:pPr>
      <w:r>
        <w:t>Review the document(s) included in the hot fix download file</w:t>
      </w:r>
      <w:r w:rsidR="00C10DE6">
        <w:t>, if applicable</w:t>
      </w:r>
      <w:r>
        <w:t xml:space="preserve">. Descriptions and instructions are included in this documentation. </w:t>
      </w:r>
    </w:p>
    <w:p w14:paraId="17F95E8E" w14:textId="637F807C" w:rsidR="00214801" w:rsidRDefault="00214801" w:rsidP="00214801">
      <w:pPr>
        <w:pStyle w:val="PrintScreen"/>
      </w:pPr>
    </w:p>
    <w:bookmarkEnd w:id="35"/>
    <w:bookmarkEnd w:id="40"/>
    <w:bookmarkEnd w:id="2"/>
    <w:p w14:paraId="54AD29C1" w14:textId="495E004F" w:rsidR="00214801" w:rsidRDefault="00214801" w:rsidP="009A26C6">
      <w:pPr>
        <w:pStyle w:val="Heading1"/>
      </w:pPr>
    </w:p>
    <w:sectPr w:rsidR="00214801" w:rsidSect="00345542">
      <w:pgSz w:w="12240" w:h="15840" w:code="1"/>
      <w:pgMar w:top="864" w:right="864" w:bottom="1152" w:left="1440" w:header="763"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07EDB" w14:textId="77777777" w:rsidR="001B6B8C" w:rsidRDefault="001B6B8C" w:rsidP="0027694C">
      <w:r>
        <w:separator/>
      </w:r>
    </w:p>
    <w:p w14:paraId="0C7F5707" w14:textId="77777777" w:rsidR="001B6B8C" w:rsidRDefault="001B6B8C"/>
  </w:endnote>
  <w:endnote w:type="continuationSeparator" w:id="0">
    <w:p w14:paraId="34E54A73" w14:textId="77777777" w:rsidR="001B6B8C" w:rsidRDefault="001B6B8C" w:rsidP="0027694C">
      <w:r>
        <w:continuationSeparator/>
      </w:r>
    </w:p>
    <w:p w14:paraId="5B65DB38" w14:textId="77777777" w:rsidR="001B6B8C" w:rsidRDefault="001B6B8C"/>
  </w:endnote>
  <w:endnote w:type="continuationNotice" w:id="1">
    <w:p w14:paraId="7356D95D" w14:textId="77777777" w:rsidR="001B6B8C" w:rsidRDefault="001B6B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8055950"/>
      <w:docPartObj>
        <w:docPartGallery w:val="Page Numbers (Bottom of Page)"/>
        <w:docPartUnique/>
      </w:docPartObj>
    </w:sdtPr>
    <w:sdtEndPr>
      <w:rPr>
        <w:noProof/>
      </w:rPr>
    </w:sdtEndPr>
    <w:sdtContent>
      <w:p w14:paraId="60BCEDE1" w14:textId="332FB204" w:rsidR="00A624EB" w:rsidRPr="00B7013B" w:rsidRDefault="00A624EB" w:rsidP="007905AD">
        <w:pPr>
          <w:rPr>
            <w:i/>
            <w:iCs/>
          </w:rPr>
        </w:pPr>
        <w:r w:rsidRPr="007B0C0F">
          <w:rPr>
            <w:i/>
            <w:iCs/>
          </w:rPr>
          <w:t>© Copyright 20</w:t>
        </w:r>
        <w:r>
          <w:rPr>
            <w:i/>
            <w:iCs/>
          </w:rPr>
          <w:t>2</w:t>
        </w:r>
        <w:r w:rsidR="00FB6413">
          <w:rPr>
            <w:i/>
            <w:iCs/>
          </w:rPr>
          <w:t>4</w:t>
        </w:r>
        <w:r w:rsidRPr="007B0C0F">
          <w:rPr>
            <w:i/>
            <w:iCs/>
          </w:rPr>
          <w:t xml:space="preserve"> All rights reserved. </w:t>
        </w:r>
        <w:r>
          <w:rPr>
            <w:i/>
            <w:iCs/>
          </w:rPr>
          <w:t>Scanco Multi-Bin</w:t>
        </w:r>
        <w:r w:rsidRPr="007B0C0F">
          <w:rPr>
            <w:i/>
            <w:iCs/>
          </w:rPr>
          <w:t xml:space="preserve"> is a trademark of Scanco Software, LLC. Sage, the Sage logos, and the Sage product and service names mentioned herein are registered trademarks or trademarks of Sage Software, Inc., or its affiliated entities. All other trademarks are the property of their respective owners. The contents herein are summary in nature and subject to change without notification from Scanco Software, LLC. Scanco Software, LLC, accepts no responsibility for inadvertent errors or omissions.</w:t>
        </w:r>
        <w:r w:rsidRPr="00B7013B">
          <w:rPr>
            <w:i/>
            <w:iCs/>
          </w:rPr>
          <w:t xml:space="preserve"> </w:t>
        </w:r>
      </w:p>
      <w:p w14:paraId="4AFEBF68" w14:textId="77777777" w:rsidR="00A624EB" w:rsidRDefault="00A624EB" w:rsidP="007905AD">
        <w:r>
          <w:t>Scanco Software, LLC</w:t>
        </w:r>
      </w:p>
      <w:p w14:paraId="2A01DD7D" w14:textId="77777777" w:rsidR="00A624EB" w:rsidRDefault="00A624EB" w:rsidP="007905AD">
        <w:r>
          <w:t>1000 N Tamiami Trail</w:t>
        </w:r>
      </w:p>
      <w:p w14:paraId="249ABCAF" w14:textId="77777777" w:rsidR="00A624EB" w:rsidRDefault="00A624EB" w:rsidP="007905AD">
        <w:r>
          <w:t>Suite 201</w:t>
        </w:r>
      </w:p>
      <w:p w14:paraId="08F0CA42" w14:textId="55B3E99B" w:rsidR="00A624EB" w:rsidRPr="007905AD" w:rsidRDefault="00A624EB" w:rsidP="007905AD">
        <w:r>
          <w:t>Nokomis, FL 34275</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1A981" w14:textId="49458976" w:rsidR="00A624EB" w:rsidRPr="007905AD" w:rsidRDefault="00A624EB" w:rsidP="00390158">
    <w:pPr>
      <w:pStyle w:val="FooterWithPageNumber"/>
      <w:tabs>
        <w:tab w:val="clear" w:pos="9270"/>
        <w:tab w:val="right" w:pos="9720"/>
      </w:tabs>
      <w:rPr>
        <w:b w:val="0"/>
        <w:bCs/>
        <w:szCs w:val="20"/>
      </w:rPr>
    </w:pPr>
    <w:r>
      <w:rPr>
        <w:b w:val="0"/>
        <w:bCs/>
        <w:szCs w:val="20"/>
      </w:rPr>
      <w:t>Mobility for Scanco Multi-Bin Installation Guide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46E67" w14:textId="31EDF3A5" w:rsidR="00A624EB" w:rsidRPr="00FA4E52" w:rsidRDefault="00A624EB" w:rsidP="0018046F">
    <w:pPr>
      <w:pStyle w:val="FooterWithPageNumber"/>
      <w:rPr>
        <w:b w:val="0"/>
        <w:bCs/>
      </w:rPr>
    </w:pPr>
    <w:r>
      <w:rPr>
        <w:b w:val="0"/>
        <w:bCs/>
      </w:rPr>
      <w:t>Mobility for Scanco Multi-Bin</w:t>
    </w:r>
    <w:r w:rsidR="005D07E7">
      <w:rPr>
        <w:b w:val="0"/>
        <w:bCs/>
      </w:rPr>
      <w:t xml:space="preserve"> </w:t>
    </w:r>
    <w:r w:rsidRPr="00FA4E52">
      <w:rPr>
        <w:b w:val="0"/>
        <w:bCs/>
      </w:rPr>
      <w:t xml:space="preserve">Installation Guide                                            </w:t>
    </w:r>
    <w:r w:rsidRPr="00FA4E52">
      <w:rPr>
        <w:b w:val="0"/>
        <w:bCs/>
      </w:rPr>
      <w:tab/>
      <w:t xml:space="preserve">Page </w:t>
    </w:r>
    <w:r w:rsidRPr="00FA4E52">
      <w:rPr>
        <w:b w:val="0"/>
        <w:bCs/>
      </w:rPr>
      <w:fldChar w:fldCharType="begin"/>
    </w:r>
    <w:r w:rsidRPr="00FA4E52">
      <w:rPr>
        <w:b w:val="0"/>
        <w:bCs/>
      </w:rPr>
      <w:instrText xml:space="preserve"> PAGE   \* MERGEFORMAT </w:instrText>
    </w:r>
    <w:r w:rsidRPr="00FA4E52">
      <w:rPr>
        <w:b w:val="0"/>
        <w:bCs/>
      </w:rPr>
      <w:fldChar w:fldCharType="separate"/>
    </w:r>
    <w:r w:rsidRPr="00FA4E52">
      <w:rPr>
        <w:b w:val="0"/>
        <w:bCs/>
      </w:rPr>
      <w:t>6</w:t>
    </w:r>
    <w:r w:rsidRPr="00FA4E52">
      <w:rPr>
        <w:b w:val="0"/>
        <w:bC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B656" w14:textId="77777777" w:rsidR="00A624EB" w:rsidRDefault="00A624EB">
    <w:pPr>
      <w:pStyle w:val="Footer"/>
      <w:pBdr>
        <w:top w:val="single" w:sz="4" w:space="1" w:color="D9D9D9" w:themeColor="background1" w:themeShade="D9"/>
      </w:pBdr>
      <w:rPr>
        <w:b/>
        <w:bCs/>
      </w:rPr>
    </w:pPr>
  </w:p>
  <w:p w14:paraId="67580809" w14:textId="77777777" w:rsidR="00A624EB" w:rsidRPr="00DE5693" w:rsidRDefault="00A624EB" w:rsidP="00DE5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1B93D" w14:textId="77777777" w:rsidR="001B6B8C" w:rsidRDefault="001B6B8C" w:rsidP="0027694C">
      <w:r>
        <w:separator/>
      </w:r>
    </w:p>
    <w:p w14:paraId="2F1C09A4" w14:textId="77777777" w:rsidR="001B6B8C" w:rsidRDefault="001B6B8C"/>
  </w:footnote>
  <w:footnote w:type="continuationSeparator" w:id="0">
    <w:p w14:paraId="69CB443A" w14:textId="77777777" w:rsidR="001B6B8C" w:rsidRDefault="001B6B8C" w:rsidP="0027694C">
      <w:r>
        <w:continuationSeparator/>
      </w:r>
    </w:p>
    <w:p w14:paraId="36054AAD" w14:textId="77777777" w:rsidR="001B6B8C" w:rsidRDefault="001B6B8C"/>
  </w:footnote>
  <w:footnote w:type="continuationNotice" w:id="1">
    <w:p w14:paraId="3D6AE7A6" w14:textId="77777777" w:rsidR="001B6B8C" w:rsidRDefault="001B6B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9FBFD" w14:textId="77777777" w:rsidR="00A624EB" w:rsidRPr="00390158" w:rsidRDefault="00A624EB" w:rsidP="003901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F798D" w14:textId="77777777" w:rsidR="00A624EB" w:rsidRDefault="00A624EB" w:rsidP="006A026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8pt;height:68.4pt;visibility:visible;mso-wrap-style:square" o:bullet="t">
        <v:imagedata r:id="rId1" o:title=""/>
      </v:shape>
    </w:pict>
  </w:numPicBullet>
  <w:numPicBullet w:numPicBulletId="1">
    <w:pict>
      <v:shape w14:anchorId="3D5271BD" id="_x0000_i1027" type="#_x0000_t75" style="width:12pt;height:12pt;visibility:visible;mso-wrap-style:square" o:bullet="t">
        <v:imagedata r:id="rId2" o:title="MC900434750[1]"/>
      </v:shape>
    </w:pict>
  </w:numPicBullet>
  <w:numPicBullet w:numPicBulletId="2">
    <w:pict>
      <v:shape id="_x0000_i1028" type="#_x0000_t75" style="width:12pt;height:12pt;visibility:visible;mso-wrap-style:square" o:bullet="t">
        <v:imagedata r:id="rId3" o:title=""/>
      </v:shape>
    </w:pict>
  </w:numPicBullet>
  <w:abstractNum w:abstractNumId="0" w15:restartNumberingAfterBreak="0">
    <w:nsid w:val="01BA7A7D"/>
    <w:multiLevelType w:val="hybridMultilevel"/>
    <w:tmpl w:val="EF84312A"/>
    <w:lvl w:ilvl="0" w:tplc="66E6248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A6587C"/>
    <w:multiLevelType w:val="hybridMultilevel"/>
    <w:tmpl w:val="63C86BAC"/>
    <w:lvl w:ilvl="0" w:tplc="576EB28A">
      <w:start w:val="1"/>
      <w:numFmt w:val="decimal"/>
      <w:pStyle w:val="ParaNumberInden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D3D35"/>
    <w:multiLevelType w:val="hybridMultilevel"/>
    <w:tmpl w:val="A5AC3F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493DB8"/>
    <w:multiLevelType w:val="hybridMultilevel"/>
    <w:tmpl w:val="1BB8BD26"/>
    <w:lvl w:ilvl="0" w:tplc="077ED33C">
      <w:start w:val="1"/>
      <w:numFmt w:val="bullet"/>
      <w:lvlText w:val=""/>
      <w:lvlPicBulletId w:val="0"/>
      <w:lvlJc w:val="left"/>
      <w:pPr>
        <w:tabs>
          <w:tab w:val="num" w:pos="720"/>
        </w:tabs>
        <w:ind w:left="720" w:hanging="360"/>
      </w:pPr>
      <w:rPr>
        <w:rFonts w:ascii="Symbol" w:hAnsi="Symbol" w:hint="default"/>
      </w:rPr>
    </w:lvl>
    <w:lvl w:ilvl="1" w:tplc="58DE9892" w:tentative="1">
      <w:start w:val="1"/>
      <w:numFmt w:val="bullet"/>
      <w:lvlText w:val=""/>
      <w:lvlJc w:val="left"/>
      <w:pPr>
        <w:tabs>
          <w:tab w:val="num" w:pos="1440"/>
        </w:tabs>
        <w:ind w:left="1440" w:hanging="360"/>
      </w:pPr>
      <w:rPr>
        <w:rFonts w:ascii="Symbol" w:hAnsi="Symbol" w:hint="default"/>
      </w:rPr>
    </w:lvl>
    <w:lvl w:ilvl="2" w:tplc="C7140658" w:tentative="1">
      <w:start w:val="1"/>
      <w:numFmt w:val="bullet"/>
      <w:lvlText w:val=""/>
      <w:lvlJc w:val="left"/>
      <w:pPr>
        <w:tabs>
          <w:tab w:val="num" w:pos="2160"/>
        </w:tabs>
        <w:ind w:left="2160" w:hanging="360"/>
      </w:pPr>
      <w:rPr>
        <w:rFonts w:ascii="Symbol" w:hAnsi="Symbol" w:hint="default"/>
      </w:rPr>
    </w:lvl>
    <w:lvl w:ilvl="3" w:tplc="C38A3428" w:tentative="1">
      <w:start w:val="1"/>
      <w:numFmt w:val="bullet"/>
      <w:lvlText w:val=""/>
      <w:lvlJc w:val="left"/>
      <w:pPr>
        <w:tabs>
          <w:tab w:val="num" w:pos="2880"/>
        </w:tabs>
        <w:ind w:left="2880" w:hanging="360"/>
      </w:pPr>
      <w:rPr>
        <w:rFonts w:ascii="Symbol" w:hAnsi="Symbol" w:hint="default"/>
      </w:rPr>
    </w:lvl>
    <w:lvl w:ilvl="4" w:tplc="64F8F99E" w:tentative="1">
      <w:start w:val="1"/>
      <w:numFmt w:val="bullet"/>
      <w:lvlText w:val=""/>
      <w:lvlJc w:val="left"/>
      <w:pPr>
        <w:tabs>
          <w:tab w:val="num" w:pos="3600"/>
        </w:tabs>
        <w:ind w:left="3600" w:hanging="360"/>
      </w:pPr>
      <w:rPr>
        <w:rFonts w:ascii="Symbol" w:hAnsi="Symbol" w:hint="default"/>
      </w:rPr>
    </w:lvl>
    <w:lvl w:ilvl="5" w:tplc="A35CA866" w:tentative="1">
      <w:start w:val="1"/>
      <w:numFmt w:val="bullet"/>
      <w:lvlText w:val=""/>
      <w:lvlJc w:val="left"/>
      <w:pPr>
        <w:tabs>
          <w:tab w:val="num" w:pos="4320"/>
        </w:tabs>
        <w:ind w:left="4320" w:hanging="360"/>
      </w:pPr>
      <w:rPr>
        <w:rFonts w:ascii="Symbol" w:hAnsi="Symbol" w:hint="default"/>
      </w:rPr>
    </w:lvl>
    <w:lvl w:ilvl="6" w:tplc="CF3004C4" w:tentative="1">
      <w:start w:val="1"/>
      <w:numFmt w:val="bullet"/>
      <w:lvlText w:val=""/>
      <w:lvlJc w:val="left"/>
      <w:pPr>
        <w:tabs>
          <w:tab w:val="num" w:pos="5040"/>
        </w:tabs>
        <w:ind w:left="5040" w:hanging="360"/>
      </w:pPr>
      <w:rPr>
        <w:rFonts w:ascii="Symbol" w:hAnsi="Symbol" w:hint="default"/>
      </w:rPr>
    </w:lvl>
    <w:lvl w:ilvl="7" w:tplc="3CD04832" w:tentative="1">
      <w:start w:val="1"/>
      <w:numFmt w:val="bullet"/>
      <w:lvlText w:val=""/>
      <w:lvlJc w:val="left"/>
      <w:pPr>
        <w:tabs>
          <w:tab w:val="num" w:pos="5760"/>
        </w:tabs>
        <w:ind w:left="5760" w:hanging="360"/>
      </w:pPr>
      <w:rPr>
        <w:rFonts w:ascii="Symbol" w:hAnsi="Symbol" w:hint="default"/>
      </w:rPr>
    </w:lvl>
    <w:lvl w:ilvl="8" w:tplc="FB3E24A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F7B5644"/>
    <w:multiLevelType w:val="hybridMultilevel"/>
    <w:tmpl w:val="38C8D1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D97DD1"/>
    <w:multiLevelType w:val="hybridMultilevel"/>
    <w:tmpl w:val="1C94AA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1C0001"/>
    <w:multiLevelType w:val="hybridMultilevel"/>
    <w:tmpl w:val="9C0AD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A150D1"/>
    <w:multiLevelType w:val="hybridMultilevel"/>
    <w:tmpl w:val="2144B4FE"/>
    <w:lvl w:ilvl="0" w:tplc="14126B4E">
      <w:start w:val="1"/>
      <w:numFmt w:val="bullet"/>
      <w:pStyle w:val="CheckLis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BBD4A98"/>
    <w:multiLevelType w:val="hybridMultilevel"/>
    <w:tmpl w:val="4642C83C"/>
    <w:lvl w:ilvl="0" w:tplc="13EED2B8">
      <w:start w:val="1"/>
      <w:numFmt w:val="decimal"/>
      <w:pStyle w:val="ActivityStepsNumbered"/>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2456597"/>
    <w:multiLevelType w:val="hybridMultilevel"/>
    <w:tmpl w:val="DDE05F48"/>
    <w:lvl w:ilvl="0" w:tplc="6246980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C12659B"/>
    <w:multiLevelType w:val="hybridMultilevel"/>
    <w:tmpl w:val="BFD26E66"/>
    <w:lvl w:ilvl="0" w:tplc="B3F2FBD6">
      <w:start w:val="1"/>
      <w:numFmt w:val="bullet"/>
      <w:pStyle w:val="BulletParagraph"/>
      <w:lvlText w:val=""/>
      <w:lvlJc w:val="left"/>
      <w:pPr>
        <w:tabs>
          <w:tab w:val="num" w:pos="1080"/>
        </w:tabs>
        <w:ind w:left="1080" w:hanging="360"/>
      </w:pPr>
      <w:rPr>
        <w:rFonts w:ascii="Symbol" w:hAnsi="Symbol" w:hint="default"/>
        <w:color w:val="auto"/>
        <w:sz w:val="24"/>
      </w:rPr>
    </w:lvl>
    <w:lvl w:ilvl="1" w:tplc="04090019">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EA040E3"/>
    <w:multiLevelType w:val="hybridMultilevel"/>
    <w:tmpl w:val="0EE247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6C5260B"/>
    <w:multiLevelType w:val="hybridMultilevel"/>
    <w:tmpl w:val="58E857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B708EB"/>
    <w:multiLevelType w:val="hybridMultilevel"/>
    <w:tmpl w:val="A866C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2895210">
    <w:abstractNumId w:val="10"/>
  </w:num>
  <w:num w:numId="2" w16cid:durableId="1816948153">
    <w:abstractNumId w:val="0"/>
  </w:num>
  <w:num w:numId="3" w16cid:durableId="1282029075">
    <w:abstractNumId w:val="9"/>
  </w:num>
  <w:num w:numId="4" w16cid:durableId="1624382094">
    <w:abstractNumId w:val="7"/>
  </w:num>
  <w:num w:numId="5" w16cid:durableId="1644966347">
    <w:abstractNumId w:val="8"/>
  </w:num>
  <w:num w:numId="6" w16cid:durableId="1153065216">
    <w:abstractNumId w:val="8"/>
    <w:lvlOverride w:ilvl="0">
      <w:startOverride w:val="1"/>
    </w:lvlOverride>
  </w:num>
  <w:num w:numId="7" w16cid:durableId="2142265735">
    <w:abstractNumId w:val="12"/>
  </w:num>
  <w:num w:numId="8" w16cid:durableId="1021007262">
    <w:abstractNumId w:val="1"/>
  </w:num>
  <w:num w:numId="9" w16cid:durableId="1698044419">
    <w:abstractNumId w:val="1"/>
    <w:lvlOverride w:ilvl="0">
      <w:startOverride w:val="1"/>
    </w:lvlOverride>
  </w:num>
  <w:num w:numId="10" w16cid:durableId="598635408">
    <w:abstractNumId w:val="1"/>
    <w:lvlOverride w:ilvl="0">
      <w:startOverride w:val="1"/>
    </w:lvlOverride>
  </w:num>
  <w:num w:numId="11" w16cid:durableId="2127187671">
    <w:abstractNumId w:val="1"/>
    <w:lvlOverride w:ilvl="0">
      <w:startOverride w:val="1"/>
    </w:lvlOverride>
  </w:num>
  <w:num w:numId="12" w16cid:durableId="590547945">
    <w:abstractNumId w:val="1"/>
    <w:lvlOverride w:ilvl="0">
      <w:startOverride w:val="1"/>
    </w:lvlOverride>
  </w:num>
  <w:num w:numId="13" w16cid:durableId="17119518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06220303">
    <w:abstractNumId w:val="1"/>
    <w:lvlOverride w:ilvl="0">
      <w:startOverride w:val="1"/>
    </w:lvlOverride>
  </w:num>
  <w:num w:numId="15" w16cid:durableId="928276963">
    <w:abstractNumId w:val="3"/>
  </w:num>
  <w:num w:numId="16" w16cid:durableId="1250582974">
    <w:abstractNumId w:val="1"/>
    <w:lvlOverride w:ilvl="0">
      <w:startOverride w:val="1"/>
    </w:lvlOverride>
  </w:num>
  <w:num w:numId="17" w16cid:durableId="1522163311">
    <w:abstractNumId w:val="1"/>
    <w:lvlOverride w:ilvl="0">
      <w:startOverride w:val="1"/>
    </w:lvlOverride>
  </w:num>
  <w:num w:numId="18" w16cid:durableId="296646539">
    <w:abstractNumId w:val="1"/>
    <w:lvlOverride w:ilvl="0">
      <w:startOverride w:val="1"/>
    </w:lvlOverride>
  </w:num>
  <w:num w:numId="19" w16cid:durableId="1528133628">
    <w:abstractNumId w:val="1"/>
    <w:lvlOverride w:ilvl="0">
      <w:startOverride w:val="1"/>
    </w:lvlOverride>
  </w:num>
  <w:num w:numId="20" w16cid:durableId="1022439917">
    <w:abstractNumId w:val="1"/>
    <w:lvlOverride w:ilvl="0">
      <w:startOverride w:val="1"/>
    </w:lvlOverride>
  </w:num>
  <w:num w:numId="21" w16cid:durableId="1635479918">
    <w:abstractNumId w:val="1"/>
    <w:lvlOverride w:ilvl="0">
      <w:startOverride w:val="1"/>
    </w:lvlOverride>
  </w:num>
  <w:num w:numId="22" w16cid:durableId="1652127315">
    <w:abstractNumId w:val="1"/>
    <w:lvlOverride w:ilvl="0">
      <w:startOverride w:val="1"/>
    </w:lvlOverride>
  </w:num>
  <w:num w:numId="23" w16cid:durableId="530530945">
    <w:abstractNumId w:val="1"/>
  </w:num>
  <w:num w:numId="24" w16cid:durableId="1594390681">
    <w:abstractNumId w:val="1"/>
    <w:lvlOverride w:ilvl="0">
      <w:startOverride w:val="1"/>
    </w:lvlOverride>
  </w:num>
  <w:num w:numId="25" w16cid:durableId="360128826">
    <w:abstractNumId w:val="1"/>
    <w:lvlOverride w:ilvl="0">
      <w:startOverride w:val="1"/>
    </w:lvlOverride>
  </w:num>
  <w:num w:numId="26" w16cid:durableId="410349962">
    <w:abstractNumId w:val="1"/>
    <w:lvlOverride w:ilvl="0">
      <w:startOverride w:val="1"/>
    </w:lvlOverride>
  </w:num>
  <w:num w:numId="27" w16cid:durableId="1773821730">
    <w:abstractNumId w:val="1"/>
    <w:lvlOverride w:ilvl="0">
      <w:startOverride w:val="1"/>
    </w:lvlOverride>
  </w:num>
  <w:num w:numId="28" w16cid:durableId="1030035104">
    <w:abstractNumId w:val="5"/>
  </w:num>
  <w:num w:numId="29" w16cid:durableId="1548103313">
    <w:abstractNumId w:val="6"/>
  </w:num>
  <w:num w:numId="30" w16cid:durableId="1693654148">
    <w:abstractNumId w:val="13"/>
  </w:num>
  <w:num w:numId="31" w16cid:durableId="2122261250">
    <w:abstractNumId w:val="4"/>
  </w:num>
  <w:num w:numId="32" w16cid:durableId="777221274">
    <w:abstractNumId w:val="11"/>
  </w:num>
  <w:num w:numId="33" w16cid:durableId="1308781962">
    <w:abstractNumId w:val="2"/>
  </w:num>
  <w:num w:numId="34" w16cid:durableId="1994798662">
    <w:abstractNumId w:val="1"/>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CEA"/>
    <w:rsid w:val="0000045C"/>
    <w:rsid w:val="00000864"/>
    <w:rsid w:val="00001726"/>
    <w:rsid w:val="000038C4"/>
    <w:rsid w:val="00004BE3"/>
    <w:rsid w:val="00006414"/>
    <w:rsid w:val="00006DEC"/>
    <w:rsid w:val="00010658"/>
    <w:rsid w:val="00012076"/>
    <w:rsid w:val="00012237"/>
    <w:rsid w:val="000124EE"/>
    <w:rsid w:val="000125DD"/>
    <w:rsid w:val="00012B6F"/>
    <w:rsid w:val="000132BB"/>
    <w:rsid w:val="00015202"/>
    <w:rsid w:val="00022746"/>
    <w:rsid w:val="0002387D"/>
    <w:rsid w:val="00024B42"/>
    <w:rsid w:val="00026A4C"/>
    <w:rsid w:val="00030112"/>
    <w:rsid w:val="00032FC9"/>
    <w:rsid w:val="00035615"/>
    <w:rsid w:val="00035AB9"/>
    <w:rsid w:val="00036A26"/>
    <w:rsid w:val="00037476"/>
    <w:rsid w:val="00040323"/>
    <w:rsid w:val="00043170"/>
    <w:rsid w:val="000465B6"/>
    <w:rsid w:val="00046632"/>
    <w:rsid w:val="00046DF7"/>
    <w:rsid w:val="000476D6"/>
    <w:rsid w:val="00047A4A"/>
    <w:rsid w:val="00047E8A"/>
    <w:rsid w:val="00047EC7"/>
    <w:rsid w:val="0005090D"/>
    <w:rsid w:val="00052234"/>
    <w:rsid w:val="00052A3E"/>
    <w:rsid w:val="00054FC8"/>
    <w:rsid w:val="00056F94"/>
    <w:rsid w:val="00060186"/>
    <w:rsid w:val="00060358"/>
    <w:rsid w:val="00061507"/>
    <w:rsid w:val="00062617"/>
    <w:rsid w:val="000628B2"/>
    <w:rsid w:val="00062F24"/>
    <w:rsid w:val="00065AB1"/>
    <w:rsid w:val="00066275"/>
    <w:rsid w:val="000674E5"/>
    <w:rsid w:val="00067519"/>
    <w:rsid w:val="00067B62"/>
    <w:rsid w:val="000709AC"/>
    <w:rsid w:val="00072FF7"/>
    <w:rsid w:val="0007394C"/>
    <w:rsid w:val="0007414E"/>
    <w:rsid w:val="000764DE"/>
    <w:rsid w:val="00080FC3"/>
    <w:rsid w:val="00082342"/>
    <w:rsid w:val="000824E9"/>
    <w:rsid w:val="00082793"/>
    <w:rsid w:val="000828F0"/>
    <w:rsid w:val="000840DA"/>
    <w:rsid w:val="0008750D"/>
    <w:rsid w:val="0009017F"/>
    <w:rsid w:val="00090DBB"/>
    <w:rsid w:val="0009113A"/>
    <w:rsid w:val="0009191D"/>
    <w:rsid w:val="000919EB"/>
    <w:rsid w:val="0009694D"/>
    <w:rsid w:val="00097253"/>
    <w:rsid w:val="000A2616"/>
    <w:rsid w:val="000A268B"/>
    <w:rsid w:val="000A411D"/>
    <w:rsid w:val="000A68F3"/>
    <w:rsid w:val="000A68F7"/>
    <w:rsid w:val="000A6A3F"/>
    <w:rsid w:val="000A7AFA"/>
    <w:rsid w:val="000B046E"/>
    <w:rsid w:val="000B0F88"/>
    <w:rsid w:val="000B125E"/>
    <w:rsid w:val="000B1ADE"/>
    <w:rsid w:val="000B3DEB"/>
    <w:rsid w:val="000B41FD"/>
    <w:rsid w:val="000B433B"/>
    <w:rsid w:val="000B53CD"/>
    <w:rsid w:val="000B7139"/>
    <w:rsid w:val="000C0643"/>
    <w:rsid w:val="000C15BB"/>
    <w:rsid w:val="000C29D4"/>
    <w:rsid w:val="000C2EDD"/>
    <w:rsid w:val="000C3040"/>
    <w:rsid w:val="000C3BA0"/>
    <w:rsid w:val="000C564B"/>
    <w:rsid w:val="000C57E4"/>
    <w:rsid w:val="000C5841"/>
    <w:rsid w:val="000C62A2"/>
    <w:rsid w:val="000C7B1A"/>
    <w:rsid w:val="000C7DA1"/>
    <w:rsid w:val="000D0D06"/>
    <w:rsid w:val="000D2498"/>
    <w:rsid w:val="000D3743"/>
    <w:rsid w:val="000D4F5A"/>
    <w:rsid w:val="000D541F"/>
    <w:rsid w:val="000D54A4"/>
    <w:rsid w:val="000D5F54"/>
    <w:rsid w:val="000D641E"/>
    <w:rsid w:val="000D7941"/>
    <w:rsid w:val="000E2FDA"/>
    <w:rsid w:val="000E4857"/>
    <w:rsid w:val="000E4C09"/>
    <w:rsid w:val="000E5D33"/>
    <w:rsid w:val="000E7980"/>
    <w:rsid w:val="000F0B09"/>
    <w:rsid w:val="000F1D32"/>
    <w:rsid w:val="000F3F8E"/>
    <w:rsid w:val="000F445F"/>
    <w:rsid w:val="000F4E15"/>
    <w:rsid w:val="000F5070"/>
    <w:rsid w:val="000F5200"/>
    <w:rsid w:val="000F5440"/>
    <w:rsid w:val="000F5457"/>
    <w:rsid w:val="000F5C93"/>
    <w:rsid w:val="000F642A"/>
    <w:rsid w:val="000F76C1"/>
    <w:rsid w:val="000F78E2"/>
    <w:rsid w:val="00102353"/>
    <w:rsid w:val="001028C1"/>
    <w:rsid w:val="00102F9D"/>
    <w:rsid w:val="00104556"/>
    <w:rsid w:val="00104EBD"/>
    <w:rsid w:val="00105386"/>
    <w:rsid w:val="00105703"/>
    <w:rsid w:val="00110827"/>
    <w:rsid w:val="00110D84"/>
    <w:rsid w:val="00111C0D"/>
    <w:rsid w:val="00111CC5"/>
    <w:rsid w:val="00112F30"/>
    <w:rsid w:val="0011306D"/>
    <w:rsid w:val="00114331"/>
    <w:rsid w:val="00114597"/>
    <w:rsid w:val="00114AE7"/>
    <w:rsid w:val="00114E28"/>
    <w:rsid w:val="00115056"/>
    <w:rsid w:val="00117F4E"/>
    <w:rsid w:val="001208D2"/>
    <w:rsid w:val="00121022"/>
    <w:rsid w:val="00121216"/>
    <w:rsid w:val="0012272C"/>
    <w:rsid w:val="00122A08"/>
    <w:rsid w:val="0012739A"/>
    <w:rsid w:val="001304FD"/>
    <w:rsid w:val="00130B58"/>
    <w:rsid w:val="00131A9C"/>
    <w:rsid w:val="0013430C"/>
    <w:rsid w:val="00134830"/>
    <w:rsid w:val="00134B14"/>
    <w:rsid w:val="00135CB5"/>
    <w:rsid w:val="001374D1"/>
    <w:rsid w:val="0014203F"/>
    <w:rsid w:val="00142E3C"/>
    <w:rsid w:val="001435BA"/>
    <w:rsid w:val="001445B5"/>
    <w:rsid w:val="00144C38"/>
    <w:rsid w:val="001456E0"/>
    <w:rsid w:val="00147D66"/>
    <w:rsid w:val="0015134E"/>
    <w:rsid w:val="0015313C"/>
    <w:rsid w:val="0015432F"/>
    <w:rsid w:val="00154CCA"/>
    <w:rsid w:val="00154E13"/>
    <w:rsid w:val="00157E2C"/>
    <w:rsid w:val="00160940"/>
    <w:rsid w:val="00160B6D"/>
    <w:rsid w:val="00162E4B"/>
    <w:rsid w:val="00164A55"/>
    <w:rsid w:val="00167004"/>
    <w:rsid w:val="001702BA"/>
    <w:rsid w:val="00170BBC"/>
    <w:rsid w:val="00170EC5"/>
    <w:rsid w:val="001742E6"/>
    <w:rsid w:val="00174A08"/>
    <w:rsid w:val="0017606D"/>
    <w:rsid w:val="0017626F"/>
    <w:rsid w:val="00176A33"/>
    <w:rsid w:val="00176A35"/>
    <w:rsid w:val="00177318"/>
    <w:rsid w:val="0018046F"/>
    <w:rsid w:val="00182D8D"/>
    <w:rsid w:val="00183897"/>
    <w:rsid w:val="00183DB2"/>
    <w:rsid w:val="001862C9"/>
    <w:rsid w:val="00187D1D"/>
    <w:rsid w:val="00190134"/>
    <w:rsid w:val="00190585"/>
    <w:rsid w:val="00190868"/>
    <w:rsid w:val="00190D3B"/>
    <w:rsid w:val="00190E6A"/>
    <w:rsid w:val="00192727"/>
    <w:rsid w:val="0019336A"/>
    <w:rsid w:val="0019340B"/>
    <w:rsid w:val="0019439E"/>
    <w:rsid w:val="00195D6A"/>
    <w:rsid w:val="0019723B"/>
    <w:rsid w:val="0019793F"/>
    <w:rsid w:val="001A0E21"/>
    <w:rsid w:val="001A101B"/>
    <w:rsid w:val="001A4A06"/>
    <w:rsid w:val="001A5130"/>
    <w:rsid w:val="001A5144"/>
    <w:rsid w:val="001A6459"/>
    <w:rsid w:val="001A6EB9"/>
    <w:rsid w:val="001B0CB2"/>
    <w:rsid w:val="001B0D06"/>
    <w:rsid w:val="001B0DF3"/>
    <w:rsid w:val="001B15C9"/>
    <w:rsid w:val="001B216D"/>
    <w:rsid w:val="001B36D6"/>
    <w:rsid w:val="001B3E24"/>
    <w:rsid w:val="001B6465"/>
    <w:rsid w:val="001B6B8C"/>
    <w:rsid w:val="001C1AA0"/>
    <w:rsid w:val="001C352A"/>
    <w:rsid w:val="001C35F2"/>
    <w:rsid w:val="001C47DA"/>
    <w:rsid w:val="001C4AA3"/>
    <w:rsid w:val="001C5E5F"/>
    <w:rsid w:val="001C783E"/>
    <w:rsid w:val="001D1019"/>
    <w:rsid w:val="001D38FC"/>
    <w:rsid w:val="001D5081"/>
    <w:rsid w:val="001D59A4"/>
    <w:rsid w:val="001D5EC9"/>
    <w:rsid w:val="001D61FE"/>
    <w:rsid w:val="001D6B35"/>
    <w:rsid w:val="001E020D"/>
    <w:rsid w:val="001E2540"/>
    <w:rsid w:val="001E3060"/>
    <w:rsid w:val="001E4834"/>
    <w:rsid w:val="001E6F99"/>
    <w:rsid w:val="001E7738"/>
    <w:rsid w:val="001E7767"/>
    <w:rsid w:val="001F2650"/>
    <w:rsid w:val="001F2BD0"/>
    <w:rsid w:val="001F2D9C"/>
    <w:rsid w:val="001F3427"/>
    <w:rsid w:val="001F4A05"/>
    <w:rsid w:val="001F5F7F"/>
    <w:rsid w:val="00200C3A"/>
    <w:rsid w:val="0020175D"/>
    <w:rsid w:val="00201904"/>
    <w:rsid w:val="00202167"/>
    <w:rsid w:val="00202781"/>
    <w:rsid w:val="00203A59"/>
    <w:rsid w:val="0020425C"/>
    <w:rsid w:val="002058EF"/>
    <w:rsid w:val="00206C43"/>
    <w:rsid w:val="002075FB"/>
    <w:rsid w:val="00207EBF"/>
    <w:rsid w:val="00211CF5"/>
    <w:rsid w:val="002122C8"/>
    <w:rsid w:val="00213577"/>
    <w:rsid w:val="00213F73"/>
    <w:rsid w:val="00214801"/>
    <w:rsid w:val="00215E08"/>
    <w:rsid w:val="00216FBD"/>
    <w:rsid w:val="002177A1"/>
    <w:rsid w:val="002178A1"/>
    <w:rsid w:val="00217AB7"/>
    <w:rsid w:val="00220A22"/>
    <w:rsid w:val="00220DCF"/>
    <w:rsid w:val="0022119B"/>
    <w:rsid w:val="0022266C"/>
    <w:rsid w:val="00222960"/>
    <w:rsid w:val="00222CF7"/>
    <w:rsid w:val="002232F1"/>
    <w:rsid w:val="00223990"/>
    <w:rsid w:val="002246CC"/>
    <w:rsid w:val="00226279"/>
    <w:rsid w:val="0022720B"/>
    <w:rsid w:val="00227A5E"/>
    <w:rsid w:val="0023027C"/>
    <w:rsid w:val="002312F3"/>
    <w:rsid w:val="002314D4"/>
    <w:rsid w:val="0023157B"/>
    <w:rsid w:val="00233FDD"/>
    <w:rsid w:val="002342E4"/>
    <w:rsid w:val="00235712"/>
    <w:rsid w:val="002408C6"/>
    <w:rsid w:val="002420F4"/>
    <w:rsid w:val="00242AA4"/>
    <w:rsid w:val="00243459"/>
    <w:rsid w:val="00243691"/>
    <w:rsid w:val="00243D6C"/>
    <w:rsid w:val="002450F9"/>
    <w:rsid w:val="00246656"/>
    <w:rsid w:val="00246AEA"/>
    <w:rsid w:val="00247198"/>
    <w:rsid w:val="00251223"/>
    <w:rsid w:val="002516B7"/>
    <w:rsid w:val="00251D1A"/>
    <w:rsid w:val="00252A6A"/>
    <w:rsid w:val="0025398D"/>
    <w:rsid w:val="002549D4"/>
    <w:rsid w:val="00254BC4"/>
    <w:rsid w:val="00254FB7"/>
    <w:rsid w:val="00255180"/>
    <w:rsid w:val="002578F4"/>
    <w:rsid w:val="00260015"/>
    <w:rsid w:val="00261D00"/>
    <w:rsid w:val="00261D94"/>
    <w:rsid w:val="00262BEB"/>
    <w:rsid w:val="00263458"/>
    <w:rsid w:val="0026515D"/>
    <w:rsid w:val="00266893"/>
    <w:rsid w:val="00266AE8"/>
    <w:rsid w:val="00267AC2"/>
    <w:rsid w:val="00267AF5"/>
    <w:rsid w:val="002708B5"/>
    <w:rsid w:val="00272203"/>
    <w:rsid w:val="00273BAC"/>
    <w:rsid w:val="002746C6"/>
    <w:rsid w:val="0027694C"/>
    <w:rsid w:val="0028088B"/>
    <w:rsid w:val="0028121D"/>
    <w:rsid w:val="002814E0"/>
    <w:rsid w:val="00285236"/>
    <w:rsid w:val="00286C7D"/>
    <w:rsid w:val="00286D59"/>
    <w:rsid w:val="00287168"/>
    <w:rsid w:val="00287290"/>
    <w:rsid w:val="00287B11"/>
    <w:rsid w:val="00290936"/>
    <w:rsid w:val="00291E5E"/>
    <w:rsid w:val="002944D7"/>
    <w:rsid w:val="002957C5"/>
    <w:rsid w:val="0029657A"/>
    <w:rsid w:val="00296C67"/>
    <w:rsid w:val="0029705E"/>
    <w:rsid w:val="00297446"/>
    <w:rsid w:val="002974E2"/>
    <w:rsid w:val="00297AD8"/>
    <w:rsid w:val="002A0911"/>
    <w:rsid w:val="002A0D96"/>
    <w:rsid w:val="002A1382"/>
    <w:rsid w:val="002A309C"/>
    <w:rsid w:val="002A444C"/>
    <w:rsid w:val="002A48DA"/>
    <w:rsid w:val="002B007B"/>
    <w:rsid w:val="002B0483"/>
    <w:rsid w:val="002B0F17"/>
    <w:rsid w:val="002B1458"/>
    <w:rsid w:val="002B1567"/>
    <w:rsid w:val="002B2333"/>
    <w:rsid w:val="002B2CEC"/>
    <w:rsid w:val="002B6D64"/>
    <w:rsid w:val="002B7281"/>
    <w:rsid w:val="002B768A"/>
    <w:rsid w:val="002C0C04"/>
    <w:rsid w:val="002C0E8C"/>
    <w:rsid w:val="002C442A"/>
    <w:rsid w:val="002C5CBF"/>
    <w:rsid w:val="002C686F"/>
    <w:rsid w:val="002C6B1D"/>
    <w:rsid w:val="002C7265"/>
    <w:rsid w:val="002C791F"/>
    <w:rsid w:val="002C7FC9"/>
    <w:rsid w:val="002D1A3C"/>
    <w:rsid w:val="002D1D06"/>
    <w:rsid w:val="002D26A1"/>
    <w:rsid w:val="002D4B9E"/>
    <w:rsid w:val="002D4CE8"/>
    <w:rsid w:val="002D6AA9"/>
    <w:rsid w:val="002D7B7E"/>
    <w:rsid w:val="002E0597"/>
    <w:rsid w:val="002E17DE"/>
    <w:rsid w:val="002E2B30"/>
    <w:rsid w:val="002E3955"/>
    <w:rsid w:val="002E59C4"/>
    <w:rsid w:val="002E5B02"/>
    <w:rsid w:val="002F0779"/>
    <w:rsid w:val="002F17AD"/>
    <w:rsid w:val="002F1CD8"/>
    <w:rsid w:val="002F3CB3"/>
    <w:rsid w:val="002F419B"/>
    <w:rsid w:val="002F5584"/>
    <w:rsid w:val="002F7096"/>
    <w:rsid w:val="00302931"/>
    <w:rsid w:val="00303940"/>
    <w:rsid w:val="0030453E"/>
    <w:rsid w:val="00307137"/>
    <w:rsid w:val="003075DB"/>
    <w:rsid w:val="00311051"/>
    <w:rsid w:val="003115D5"/>
    <w:rsid w:val="00312863"/>
    <w:rsid w:val="00312D49"/>
    <w:rsid w:val="00312D4B"/>
    <w:rsid w:val="003131DB"/>
    <w:rsid w:val="003141B4"/>
    <w:rsid w:val="003145C0"/>
    <w:rsid w:val="00314A15"/>
    <w:rsid w:val="00314E87"/>
    <w:rsid w:val="003166C5"/>
    <w:rsid w:val="0031712E"/>
    <w:rsid w:val="003239BB"/>
    <w:rsid w:val="00324E43"/>
    <w:rsid w:val="003254C9"/>
    <w:rsid w:val="00325597"/>
    <w:rsid w:val="00327769"/>
    <w:rsid w:val="00327A62"/>
    <w:rsid w:val="003301C9"/>
    <w:rsid w:val="00330E12"/>
    <w:rsid w:val="00330F59"/>
    <w:rsid w:val="00331465"/>
    <w:rsid w:val="00331BFD"/>
    <w:rsid w:val="0033291B"/>
    <w:rsid w:val="00334849"/>
    <w:rsid w:val="00337824"/>
    <w:rsid w:val="00340626"/>
    <w:rsid w:val="0034077C"/>
    <w:rsid w:val="003423BC"/>
    <w:rsid w:val="0034268C"/>
    <w:rsid w:val="00342A35"/>
    <w:rsid w:val="00342C61"/>
    <w:rsid w:val="00343054"/>
    <w:rsid w:val="0034351B"/>
    <w:rsid w:val="00343ED5"/>
    <w:rsid w:val="00345542"/>
    <w:rsid w:val="0034597D"/>
    <w:rsid w:val="00345DBB"/>
    <w:rsid w:val="00345F2E"/>
    <w:rsid w:val="0034661E"/>
    <w:rsid w:val="003470C5"/>
    <w:rsid w:val="00347861"/>
    <w:rsid w:val="0034791F"/>
    <w:rsid w:val="00350906"/>
    <w:rsid w:val="003513BA"/>
    <w:rsid w:val="00352F3F"/>
    <w:rsid w:val="00354EB9"/>
    <w:rsid w:val="003573E7"/>
    <w:rsid w:val="00357EB8"/>
    <w:rsid w:val="003609C3"/>
    <w:rsid w:val="00360F46"/>
    <w:rsid w:val="00361E10"/>
    <w:rsid w:val="003631F5"/>
    <w:rsid w:val="0036430C"/>
    <w:rsid w:val="0037060F"/>
    <w:rsid w:val="00371D17"/>
    <w:rsid w:val="00371FDB"/>
    <w:rsid w:val="003723CB"/>
    <w:rsid w:val="003723D4"/>
    <w:rsid w:val="00372697"/>
    <w:rsid w:val="00372B08"/>
    <w:rsid w:val="00372C57"/>
    <w:rsid w:val="003735EE"/>
    <w:rsid w:val="00377E7F"/>
    <w:rsid w:val="00380030"/>
    <w:rsid w:val="00380077"/>
    <w:rsid w:val="00380F25"/>
    <w:rsid w:val="00390158"/>
    <w:rsid w:val="00390CEA"/>
    <w:rsid w:val="00391D33"/>
    <w:rsid w:val="00393E95"/>
    <w:rsid w:val="0039473B"/>
    <w:rsid w:val="003957F8"/>
    <w:rsid w:val="00395BD2"/>
    <w:rsid w:val="00396C03"/>
    <w:rsid w:val="00396DCE"/>
    <w:rsid w:val="003A008C"/>
    <w:rsid w:val="003A0DBC"/>
    <w:rsid w:val="003A0E9C"/>
    <w:rsid w:val="003A38F7"/>
    <w:rsid w:val="003A3959"/>
    <w:rsid w:val="003A68AE"/>
    <w:rsid w:val="003A6E52"/>
    <w:rsid w:val="003A7C46"/>
    <w:rsid w:val="003B15ED"/>
    <w:rsid w:val="003B19F3"/>
    <w:rsid w:val="003B229A"/>
    <w:rsid w:val="003B292F"/>
    <w:rsid w:val="003B3C39"/>
    <w:rsid w:val="003B6CD5"/>
    <w:rsid w:val="003C132F"/>
    <w:rsid w:val="003C2816"/>
    <w:rsid w:val="003C5CC5"/>
    <w:rsid w:val="003C5D70"/>
    <w:rsid w:val="003C6880"/>
    <w:rsid w:val="003C7F48"/>
    <w:rsid w:val="003D4BEC"/>
    <w:rsid w:val="003D576B"/>
    <w:rsid w:val="003D5954"/>
    <w:rsid w:val="003E0686"/>
    <w:rsid w:val="003E0853"/>
    <w:rsid w:val="003E1668"/>
    <w:rsid w:val="003E1E9F"/>
    <w:rsid w:val="003E1EAE"/>
    <w:rsid w:val="003E240E"/>
    <w:rsid w:val="003E2796"/>
    <w:rsid w:val="003E327A"/>
    <w:rsid w:val="003E5FB8"/>
    <w:rsid w:val="003F04DE"/>
    <w:rsid w:val="003F09B4"/>
    <w:rsid w:val="003F421F"/>
    <w:rsid w:val="003F65D8"/>
    <w:rsid w:val="003F6A2C"/>
    <w:rsid w:val="003F711C"/>
    <w:rsid w:val="00400507"/>
    <w:rsid w:val="00400663"/>
    <w:rsid w:val="00400A9D"/>
    <w:rsid w:val="00401114"/>
    <w:rsid w:val="004037B9"/>
    <w:rsid w:val="004060C1"/>
    <w:rsid w:val="004068EF"/>
    <w:rsid w:val="0040690D"/>
    <w:rsid w:val="00410530"/>
    <w:rsid w:val="00412CC3"/>
    <w:rsid w:val="0041368E"/>
    <w:rsid w:val="0041410F"/>
    <w:rsid w:val="004144C1"/>
    <w:rsid w:val="00414C33"/>
    <w:rsid w:val="00416A73"/>
    <w:rsid w:val="00416DDA"/>
    <w:rsid w:val="0041793B"/>
    <w:rsid w:val="004202D4"/>
    <w:rsid w:val="004205D5"/>
    <w:rsid w:val="0042062F"/>
    <w:rsid w:val="00421742"/>
    <w:rsid w:val="0042184F"/>
    <w:rsid w:val="00421AA3"/>
    <w:rsid w:val="00423B35"/>
    <w:rsid w:val="00423E81"/>
    <w:rsid w:val="0042444F"/>
    <w:rsid w:val="004246CA"/>
    <w:rsid w:val="00424D0D"/>
    <w:rsid w:val="00425B91"/>
    <w:rsid w:val="00425DD0"/>
    <w:rsid w:val="0042642F"/>
    <w:rsid w:val="00432F9F"/>
    <w:rsid w:val="00434E30"/>
    <w:rsid w:val="00436CFE"/>
    <w:rsid w:val="00440605"/>
    <w:rsid w:val="00440F6D"/>
    <w:rsid w:val="0044183D"/>
    <w:rsid w:val="00442269"/>
    <w:rsid w:val="004429A8"/>
    <w:rsid w:val="00442C16"/>
    <w:rsid w:val="00444A0B"/>
    <w:rsid w:val="004504A0"/>
    <w:rsid w:val="00453DE8"/>
    <w:rsid w:val="00455067"/>
    <w:rsid w:val="00455D67"/>
    <w:rsid w:val="00456D86"/>
    <w:rsid w:val="00456E81"/>
    <w:rsid w:val="00457445"/>
    <w:rsid w:val="00461135"/>
    <w:rsid w:val="00461EDF"/>
    <w:rsid w:val="004632FF"/>
    <w:rsid w:val="00464AB7"/>
    <w:rsid w:val="00470516"/>
    <w:rsid w:val="00470C67"/>
    <w:rsid w:val="00471966"/>
    <w:rsid w:val="00474150"/>
    <w:rsid w:val="00474A56"/>
    <w:rsid w:val="00475C78"/>
    <w:rsid w:val="004762F0"/>
    <w:rsid w:val="00476E65"/>
    <w:rsid w:val="0048082C"/>
    <w:rsid w:val="00481561"/>
    <w:rsid w:val="004819A6"/>
    <w:rsid w:val="00481EA8"/>
    <w:rsid w:val="004834E7"/>
    <w:rsid w:val="00484FD3"/>
    <w:rsid w:val="0048634B"/>
    <w:rsid w:val="00490795"/>
    <w:rsid w:val="00490DAB"/>
    <w:rsid w:val="00491213"/>
    <w:rsid w:val="004917EC"/>
    <w:rsid w:val="00491E75"/>
    <w:rsid w:val="00492447"/>
    <w:rsid w:val="004925E5"/>
    <w:rsid w:val="00493850"/>
    <w:rsid w:val="00494D3C"/>
    <w:rsid w:val="004951F4"/>
    <w:rsid w:val="004964E5"/>
    <w:rsid w:val="00496B08"/>
    <w:rsid w:val="00497038"/>
    <w:rsid w:val="0049744B"/>
    <w:rsid w:val="00497C25"/>
    <w:rsid w:val="004A2019"/>
    <w:rsid w:val="004A2C8A"/>
    <w:rsid w:val="004A3F70"/>
    <w:rsid w:val="004A635C"/>
    <w:rsid w:val="004B1985"/>
    <w:rsid w:val="004B1A71"/>
    <w:rsid w:val="004B313F"/>
    <w:rsid w:val="004B45C3"/>
    <w:rsid w:val="004B5C25"/>
    <w:rsid w:val="004B71AF"/>
    <w:rsid w:val="004C08E6"/>
    <w:rsid w:val="004C17DA"/>
    <w:rsid w:val="004C1C45"/>
    <w:rsid w:val="004C1E6C"/>
    <w:rsid w:val="004C2111"/>
    <w:rsid w:val="004C2EC8"/>
    <w:rsid w:val="004C2EFE"/>
    <w:rsid w:val="004C454E"/>
    <w:rsid w:val="004C4903"/>
    <w:rsid w:val="004C4DB3"/>
    <w:rsid w:val="004C52BB"/>
    <w:rsid w:val="004C7A09"/>
    <w:rsid w:val="004D013B"/>
    <w:rsid w:val="004D0226"/>
    <w:rsid w:val="004D0255"/>
    <w:rsid w:val="004D168E"/>
    <w:rsid w:val="004D49B4"/>
    <w:rsid w:val="004D5AC7"/>
    <w:rsid w:val="004D6FD9"/>
    <w:rsid w:val="004D707A"/>
    <w:rsid w:val="004E05F7"/>
    <w:rsid w:val="004E1662"/>
    <w:rsid w:val="004E25F7"/>
    <w:rsid w:val="004E2E3F"/>
    <w:rsid w:val="004E347E"/>
    <w:rsid w:val="004E4A52"/>
    <w:rsid w:val="004E5A33"/>
    <w:rsid w:val="004E7215"/>
    <w:rsid w:val="004E744B"/>
    <w:rsid w:val="004E74D4"/>
    <w:rsid w:val="004F3989"/>
    <w:rsid w:val="004F44EA"/>
    <w:rsid w:val="004F4B0C"/>
    <w:rsid w:val="004F4F54"/>
    <w:rsid w:val="004F50CA"/>
    <w:rsid w:val="004F6183"/>
    <w:rsid w:val="005004FE"/>
    <w:rsid w:val="0050057B"/>
    <w:rsid w:val="00510013"/>
    <w:rsid w:val="00510D2B"/>
    <w:rsid w:val="00513D64"/>
    <w:rsid w:val="00517738"/>
    <w:rsid w:val="00521AD3"/>
    <w:rsid w:val="0052280E"/>
    <w:rsid w:val="005228DA"/>
    <w:rsid w:val="00522A73"/>
    <w:rsid w:val="005237B9"/>
    <w:rsid w:val="005251D7"/>
    <w:rsid w:val="00526269"/>
    <w:rsid w:val="00527073"/>
    <w:rsid w:val="005273E0"/>
    <w:rsid w:val="00530D37"/>
    <w:rsid w:val="00532691"/>
    <w:rsid w:val="00534BEE"/>
    <w:rsid w:val="0053548F"/>
    <w:rsid w:val="00536F9D"/>
    <w:rsid w:val="00542088"/>
    <w:rsid w:val="005436A6"/>
    <w:rsid w:val="005462DB"/>
    <w:rsid w:val="00547D06"/>
    <w:rsid w:val="005501AD"/>
    <w:rsid w:val="0055252B"/>
    <w:rsid w:val="00552A4E"/>
    <w:rsid w:val="00552E62"/>
    <w:rsid w:val="00552EB1"/>
    <w:rsid w:val="00552EF8"/>
    <w:rsid w:val="005535F3"/>
    <w:rsid w:val="00556760"/>
    <w:rsid w:val="00556AFB"/>
    <w:rsid w:val="00556F50"/>
    <w:rsid w:val="005604AE"/>
    <w:rsid w:val="00563F91"/>
    <w:rsid w:val="00564DE4"/>
    <w:rsid w:val="00564DF4"/>
    <w:rsid w:val="00565A26"/>
    <w:rsid w:val="00566B20"/>
    <w:rsid w:val="0057083F"/>
    <w:rsid w:val="0057245E"/>
    <w:rsid w:val="00572C35"/>
    <w:rsid w:val="00576578"/>
    <w:rsid w:val="005771CF"/>
    <w:rsid w:val="0058158B"/>
    <w:rsid w:val="005816C5"/>
    <w:rsid w:val="00582771"/>
    <w:rsid w:val="00584DFD"/>
    <w:rsid w:val="00584ECF"/>
    <w:rsid w:val="005858C6"/>
    <w:rsid w:val="00586217"/>
    <w:rsid w:val="005874EA"/>
    <w:rsid w:val="00587A91"/>
    <w:rsid w:val="0059101A"/>
    <w:rsid w:val="00591339"/>
    <w:rsid w:val="00591573"/>
    <w:rsid w:val="005923D4"/>
    <w:rsid w:val="00593418"/>
    <w:rsid w:val="00593BEB"/>
    <w:rsid w:val="00594A27"/>
    <w:rsid w:val="00594B34"/>
    <w:rsid w:val="0059765C"/>
    <w:rsid w:val="005A0657"/>
    <w:rsid w:val="005A0702"/>
    <w:rsid w:val="005A50E4"/>
    <w:rsid w:val="005A5E5F"/>
    <w:rsid w:val="005A62AE"/>
    <w:rsid w:val="005A6CDE"/>
    <w:rsid w:val="005A6D58"/>
    <w:rsid w:val="005A7164"/>
    <w:rsid w:val="005A7300"/>
    <w:rsid w:val="005B05B4"/>
    <w:rsid w:val="005B3F45"/>
    <w:rsid w:val="005B4F82"/>
    <w:rsid w:val="005B5728"/>
    <w:rsid w:val="005B58C9"/>
    <w:rsid w:val="005B59CA"/>
    <w:rsid w:val="005B704C"/>
    <w:rsid w:val="005B7082"/>
    <w:rsid w:val="005B76F7"/>
    <w:rsid w:val="005C06B9"/>
    <w:rsid w:val="005C2B48"/>
    <w:rsid w:val="005C2B5B"/>
    <w:rsid w:val="005C6BAD"/>
    <w:rsid w:val="005C7CFC"/>
    <w:rsid w:val="005D07E7"/>
    <w:rsid w:val="005D4EA0"/>
    <w:rsid w:val="005D5104"/>
    <w:rsid w:val="005D568B"/>
    <w:rsid w:val="005D65E9"/>
    <w:rsid w:val="005D7986"/>
    <w:rsid w:val="005E1D77"/>
    <w:rsid w:val="005E5028"/>
    <w:rsid w:val="005E5D70"/>
    <w:rsid w:val="005E7A1C"/>
    <w:rsid w:val="005F01FB"/>
    <w:rsid w:val="005F04E2"/>
    <w:rsid w:val="005F0B42"/>
    <w:rsid w:val="005F2CF5"/>
    <w:rsid w:val="005F2F47"/>
    <w:rsid w:val="005F54AA"/>
    <w:rsid w:val="005F5698"/>
    <w:rsid w:val="005F5AB9"/>
    <w:rsid w:val="005F5C53"/>
    <w:rsid w:val="005F6582"/>
    <w:rsid w:val="005F7C34"/>
    <w:rsid w:val="006005FB"/>
    <w:rsid w:val="00601D33"/>
    <w:rsid w:val="00602AD2"/>
    <w:rsid w:val="00603529"/>
    <w:rsid w:val="006054A8"/>
    <w:rsid w:val="006056C2"/>
    <w:rsid w:val="0060583A"/>
    <w:rsid w:val="0060621F"/>
    <w:rsid w:val="00607483"/>
    <w:rsid w:val="0060775B"/>
    <w:rsid w:val="006079A4"/>
    <w:rsid w:val="00611ACE"/>
    <w:rsid w:val="00611B3A"/>
    <w:rsid w:val="00613EBC"/>
    <w:rsid w:val="006147C3"/>
    <w:rsid w:val="0061488D"/>
    <w:rsid w:val="006149B9"/>
    <w:rsid w:val="00614B85"/>
    <w:rsid w:val="00616236"/>
    <w:rsid w:val="006165F5"/>
    <w:rsid w:val="00617E8E"/>
    <w:rsid w:val="00620AAC"/>
    <w:rsid w:val="00622EA8"/>
    <w:rsid w:val="006232A5"/>
    <w:rsid w:val="00623414"/>
    <w:rsid w:val="00624B3A"/>
    <w:rsid w:val="00625374"/>
    <w:rsid w:val="0062782A"/>
    <w:rsid w:val="00632375"/>
    <w:rsid w:val="00633440"/>
    <w:rsid w:val="00636A10"/>
    <w:rsid w:val="00636B32"/>
    <w:rsid w:val="00636E07"/>
    <w:rsid w:val="00637282"/>
    <w:rsid w:val="00637A01"/>
    <w:rsid w:val="00641154"/>
    <w:rsid w:val="006424B2"/>
    <w:rsid w:val="00642AE0"/>
    <w:rsid w:val="00646E13"/>
    <w:rsid w:val="00647446"/>
    <w:rsid w:val="00647DA9"/>
    <w:rsid w:val="00650D2B"/>
    <w:rsid w:val="00650FED"/>
    <w:rsid w:val="0065175E"/>
    <w:rsid w:val="0065273B"/>
    <w:rsid w:val="0065639C"/>
    <w:rsid w:val="00656A53"/>
    <w:rsid w:val="006616C8"/>
    <w:rsid w:val="006618AB"/>
    <w:rsid w:val="00662894"/>
    <w:rsid w:val="00662B4D"/>
    <w:rsid w:val="00662D00"/>
    <w:rsid w:val="00664374"/>
    <w:rsid w:val="00665A5A"/>
    <w:rsid w:val="00666638"/>
    <w:rsid w:val="00666C75"/>
    <w:rsid w:val="00667893"/>
    <w:rsid w:val="00667C45"/>
    <w:rsid w:val="00672747"/>
    <w:rsid w:val="00674781"/>
    <w:rsid w:val="00674DC9"/>
    <w:rsid w:val="006751BF"/>
    <w:rsid w:val="00675EF7"/>
    <w:rsid w:val="006768F9"/>
    <w:rsid w:val="00676AC6"/>
    <w:rsid w:val="0068182F"/>
    <w:rsid w:val="00682F2E"/>
    <w:rsid w:val="00684DA1"/>
    <w:rsid w:val="0068625A"/>
    <w:rsid w:val="006865F7"/>
    <w:rsid w:val="00686685"/>
    <w:rsid w:val="00686BD5"/>
    <w:rsid w:val="00686CD2"/>
    <w:rsid w:val="00691087"/>
    <w:rsid w:val="006910C2"/>
    <w:rsid w:val="00691477"/>
    <w:rsid w:val="0069180A"/>
    <w:rsid w:val="00692735"/>
    <w:rsid w:val="00693129"/>
    <w:rsid w:val="006962FA"/>
    <w:rsid w:val="0069753D"/>
    <w:rsid w:val="006A0267"/>
    <w:rsid w:val="006A0424"/>
    <w:rsid w:val="006A048A"/>
    <w:rsid w:val="006A0831"/>
    <w:rsid w:val="006A08BD"/>
    <w:rsid w:val="006A16DA"/>
    <w:rsid w:val="006A3FAC"/>
    <w:rsid w:val="006A403A"/>
    <w:rsid w:val="006A5387"/>
    <w:rsid w:val="006A784D"/>
    <w:rsid w:val="006B1295"/>
    <w:rsid w:val="006B2BAF"/>
    <w:rsid w:val="006B394E"/>
    <w:rsid w:val="006B458E"/>
    <w:rsid w:val="006B4605"/>
    <w:rsid w:val="006B4872"/>
    <w:rsid w:val="006B50E3"/>
    <w:rsid w:val="006B5C07"/>
    <w:rsid w:val="006B689F"/>
    <w:rsid w:val="006C0547"/>
    <w:rsid w:val="006C06C2"/>
    <w:rsid w:val="006C167D"/>
    <w:rsid w:val="006C21EB"/>
    <w:rsid w:val="006C23C2"/>
    <w:rsid w:val="006C2894"/>
    <w:rsid w:val="006C453E"/>
    <w:rsid w:val="006C4D83"/>
    <w:rsid w:val="006C51F8"/>
    <w:rsid w:val="006C520E"/>
    <w:rsid w:val="006C66C4"/>
    <w:rsid w:val="006C7D97"/>
    <w:rsid w:val="006D054B"/>
    <w:rsid w:val="006D066C"/>
    <w:rsid w:val="006D41DC"/>
    <w:rsid w:val="006D6A74"/>
    <w:rsid w:val="006D6F42"/>
    <w:rsid w:val="006E0724"/>
    <w:rsid w:val="006E0991"/>
    <w:rsid w:val="006E161E"/>
    <w:rsid w:val="006E252A"/>
    <w:rsid w:val="006E7145"/>
    <w:rsid w:val="006E78A8"/>
    <w:rsid w:val="006F05A1"/>
    <w:rsid w:val="006F08C7"/>
    <w:rsid w:val="006F1C30"/>
    <w:rsid w:val="006F3DDF"/>
    <w:rsid w:val="006F556B"/>
    <w:rsid w:val="006F5D73"/>
    <w:rsid w:val="006F66F7"/>
    <w:rsid w:val="006F6A29"/>
    <w:rsid w:val="007016F6"/>
    <w:rsid w:val="00701F62"/>
    <w:rsid w:val="00702798"/>
    <w:rsid w:val="007031EA"/>
    <w:rsid w:val="0070366A"/>
    <w:rsid w:val="00703976"/>
    <w:rsid w:val="00707292"/>
    <w:rsid w:val="00707ED6"/>
    <w:rsid w:val="00710BAF"/>
    <w:rsid w:val="00711066"/>
    <w:rsid w:val="00711749"/>
    <w:rsid w:val="0071310D"/>
    <w:rsid w:val="0071581B"/>
    <w:rsid w:val="00717D4A"/>
    <w:rsid w:val="00717ED3"/>
    <w:rsid w:val="0072035F"/>
    <w:rsid w:val="007209AA"/>
    <w:rsid w:val="0072289D"/>
    <w:rsid w:val="007238AD"/>
    <w:rsid w:val="0072449E"/>
    <w:rsid w:val="00726223"/>
    <w:rsid w:val="0072708D"/>
    <w:rsid w:val="00727318"/>
    <w:rsid w:val="0072796C"/>
    <w:rsid w:val="00730958"/>
    <w:rsid w:val="00732BDA"/>
    <w:rsid w:val="00733027"/>
    <w:rsid w:val="007336FA"/>
    <w:rsid w:val="00733EFC"/>
    <w:rsid w:val="00735367"/>
    <w:rsid w:val="00735524"/>
    <w:rsid w:val="00735BC9"/>
    <w:rsid w:val="0074088A"/>
    <w:rsid w:val="0074090C"/>
    <w:rsid w:val="00740E6E"/>
    <w:rsid w:val="00741DFE"/>
    <w:rsid w:val="007423E4"/>
    <w:rsid w:val="0074331B"/>
    <w:rsid w:val="007446F9"/>
    <w:rsid w:val="00745002"/>
    <w:rsid w:val="00746844"/>
    <w:rsid w:val="00746E4C"/>
    <w:rsid w:val="007470C6"/>
    <w:rsid w:val="0074792F"/>
    <w:rsid w:val="00747A72"/>
    <w:rsid w:val="00747F60"/>
    <w:rsid w:val="00751A3C"/>
    <w:rsid w:val="00754106"/>
    <w:rsid w:val="00754B63"/>
    <w:rsid w:val="00757B88"/>
    <w:rsid w:val="007606D4"/>
    <w:rsid w:val="00760982"/>
    <w:rsid w:val="00760D3D"/>
    <w:rsid w:val="007610EF"/>
    <w:rsid w:val="00761CF9"/>
    <w:rsid w:val="00761F7A"/>
    <w:rsid w:val="007624FB"/>
    <w:rsid w:val="00762E7C"/>
    <w:rsid w:val="00764CA0"/>
    <w:rsid w:val="00765C34"/>
    <w:rsid w:val="00765D12"/>
    <w:rsid w:val="00765FB0"/>
    <w:rsid w:val="00770933"/>
    <w:rsid w:val="007724AB"/>
    <w:rsid w:val="00772B87"/>
    <w:rsid w:val="00773D51"/>
    <w:rsid w:val="007750FB"/>
    <w:rsid w:val="00776110"/>
    <w:rsid w:val="0078105D"/>
    <w:rsid w:val="00783FA5"/>
    <w:rsid w:val="00784E67"/>
    <w:rsid w:val="0078510D"/>
    <w:rsid w:val="00786D46"/>
    <w:rsid w:val="007878CC"/>
    <w:rsid w:val="007905AD"/>
    <w:rsid w:val="00790DD6"/>
    <w:rsid w:val="007935C0"/>
    <w:rsid w:val="00793CD6"/>
    <w:rsid w:val="00794941"/>
    <w:rsid w:val="00794D34"/>
    <w:rsid w:val="00796A56"/>
    <w:rsid w:val="00796C12"/>
    <w:rsid w:val="00797DFF"/>
    <w:rsid w:val="007A2A42"/>
    <w:rsid w:val="007A32CE"/>
    <w:rsid w:val="007A561D"/>
    <w:rsid w:val="007B0C0F"/>
    <w:rsid w:val="007B531E"/>
    <w:rsid w:val="007B59EF"/>
    <w:rsid w:val="007B622B"/>
    <w:rsid w:val="007B654C"/>
    <w:rsid w:val="007B6AD9"/>
    <w:rsid w:val="007B6C09"/>
    <w:rsid w:val="007B7477"/>
    <w:rsid w:val="007B7BE2"/>
    <w:rsid w:val="007B7F70"/>
    <w:rsid w:val="007C03FC"/>
    <w:rsid w:val="007C063B"/>
    <w:rsid w:val="007C13BB"/>
    <w:rsid w:val="007C22FB"/>
    <w:rsid w:val="007C29D6"/>
    <w:rsid w:val="007C4709"/>
    <w:rsid w:val="007C56F1"/>
    <w:rsid w:val="007C6008"/>
    <w:rsid w:val="007C6428"/>
    <w:rsid w:val="007C6659"/>
    <w:rsid w:val="007D269B"/>
    <w:rsid w:val="007D26F2"/>
    <w:rsid w:val="007D2AA9"/>
    <w:rsid w:val="007D3099"/>
    <w:rsid w:val="007D332F"/>
    <w:rsid w:val="007D4410"/>
    <w:rsid w:val="007E2F57"/>
    <w:rsid w:val="007E3324"/>
    <w:rsid w:val="007E36BB"/>
    <w:rsid w:val="007E418F"/>
    <w:rsid w:val="007E4B2D"/>
    <w:rsid w:val="007E5FB1"/>
    <w:rsid w:val="007E781B"/>
    <w:rsid w:val="007F1F45"/>
    <w:rsid w:val="007F2A31"/>
    <w:rsid w:val="007F316C"/>
    <w:rsid w:val="007F3A8B"/>
    <w:rsid w:val="007F3C01"/>
    <w:rsid w:val="007F6B17"/>
    <w:rsid w:val="007F7664"/>
    <w:rsid w:val="007F7A0F"/>
    <w:rsid w:val="0080489F"/>
    <w:rsid w:val="00805596"/>
    <w:rsid w:val="008056F9"/>
    <w:rsid w:val="0081034A"/>
    <w:rsid w:val="008114AB"/>
    <w:rsid w:val="00812402"/>
    <w:rsid w:val="00816065"/>
    <w:rsid w:val="0081628E"/>
    <w:rsid w:val="008163E8"/>
    <w:rsid w:val="0081667E"/>
    <w:rsid w:val="008166AE"/>
    <w:rsid w:val="00816718"/>
    <w:rsid w:val="00816887"/>
    <w:rsid w:val="00816E40"/>
    <w:rsid w:val="00816EAE"/>
    <w:rsid w:val="00817E61"/>
    <w:rsid w:val="00820A38"/>
    <w:rsid w:val="00820FF0"/>
    <w:rsid w:val="00821312"/>
    <w:rsid w:val="00822D5A"/>
    <w:rsid w:val="00822F1E"/>
    <w:rsid w:val="00823280"/>
    <w:rsid w:val="00823839"/>
    <w:rsid w:val="008239C7"/>
    <w:rsid w:val="00824155"/>
    <w:rsid w:val="00824354"/>
    <w:rsid w:val="00825480"/>
    <w:rsid w:val="00825BC6"/>
    <w:rsid w:val="008266A5"/>
    <w:rsid w:val="00826BBB"/>
    <w:rsid w:val="00826C78"/>
    <w:rsid w:val="00827377"/>
    <w:rsid w:val="00830151"/>
    <w:rsid w:val="00830164"/>
    <w:rsid w:val="0083167D"/>
    <w:rsid w:val="00832143"/>
    <w:rsid w:val="008324E3"/>
    <w:rsid w:val="0083447B"/>
    <w:rsid w:val="0084091A"/>
    <w:rsid w:val="00842023"/>
    <w:rsid w:val="00842A98"/>
    <w:rsid w:val="00842D16"/>
    <w:rsid w:val="008432CA"/>
    <w:rsid w:val="00843608"/>
    <w:rsid w:val="0084493B"/>
    <w:rsid w:val="008453CD"/>
    <w:rsid w:val="00845FDF"/>
    <w:rsid w:val="008473A6"/>
    <w:rsid w:val="00853C65"/>
    <w:rsid w:val="008543A4"/>
    <w:rsid w:val="008546DB"/>
    <w:rsid w:val="008570D3"/>
    <w:rsid w:val="0086021F"/>
    <w:rsid w:val="008603FC"/>
    <w:rsid w:val="00860857"/>
    <w:rsid w:val="00860AFC"/>
    <w:rsid w:val="00860CF9"/>
    <w:rsid w:val="00861108"/>
    <w:rsid w:val="008611CD"/>
    <w:rsid w:val="008619A1"/>
    <w:rsid w:val="00863583"/>
    <w:rsid w:val="00863F6C"/>
    <w:rsid w:val="008641DA"/>
    <w:rsid w:val="00864F00"/>
    <w:rsid w:val="00865910"/>
    <w:rsid w:val="0086641C"/>
    <w:rsid w:val="00866FCA"/>
    <w:rsid w:val="0086762B"/>
    <w:rsid w:val="0087001C"/>
    <w:rsid w:val="00870293"/>
    <w:rsid w:val="00870A19"/>
    <w:rsid w:val="00871A05"/>
    <w:rsid w:val="00871EBC"/>
    <w:rsid w:val="00872F55"/>
    <w:rsid w:val="00873864"/>
    <w:rsid w:val="008741AA"/>
    <w:rsid w:val="00874BC5"/>
    <w:rsid w:val="00875E0A"/>
    <w:rsid w:val="00877C6B"/>
    <w:rsid w:val="00877C6F"/>
    <w:rsid w:val="00877D1A"/>
    <w:rsid w:val="00881DF7"/>
    <w:rsid w:val="00882303"/>
    <w:rsid w:val="008852B9"/>
    <w:rsid w:val="00885E53"/>
    <w:rsid w:val="00886507"/>
    <w:rsid w:val="0088694D"/>
    <w:rsid w:val="00886DD3"/>
    <w:rsid w:val="00891BBC"/>
    <w:rsid w:val="00891E12"/>
    <w:rsid w:val="0089270F"/>
    <w:rsid w:val="008934ED"/>
    <w:rsid w:val="00893B1A"/>
    <w:rsid w:val="008948B7"/>
    <w:rsid w:val="008952C4"/>
    <w:rsid w:val="00895CA0"/>
    <w:rsid w:val="00896E28"/>
    <w:rsid w:val="008A1110"/>
    <w:rsid w:val="008A13C1"/>
    <w:rsid w:val="008A1C73"/>
    <w:rsid w:val="008A3A3F"/>
    <w:rsid w:val="008A3C6C"/>
    <w:rsid w:val="008A497C"/>
    <w:rsid w:val="008A528D"/>
    <w:rsid w:val="008A7906"/>
    <w:rsid w:val="008B3806"/>
    <w:rsid w:val="008B58C5"/>
    <w:rsid w:val="008B5AA2"/>
    <w:rsid w:val="008B6628"/>
    <w:rsid w:val="008B6E3C"/>
    <w:rsid w:val="008B7FB8"/>
    <w:rsid w:val="008C17F9"/>
    <w:rsid w:val="008C2396"/>
    <w:rsid w:val="008C2A33"/>
    <w:rsid w:val="008C2CBB"/>
    <w:rsid w:val="008C37D6"/>
    <w:rsid w:val="008C4C2E"/>
    <w:rsid w:val="008C5602"/>
    <w:rsid w:val="008C5FBD"/>
    <w:rsid w:val="008C653F"/>
    <w:rsid w:val="008D30CE"/>
    <w:rsid w:val="008D3155"/>
    <w:rsid w:val="008D3D2E"/>
    <w:rsid w:val="008D510D"/>
    <w:rsid w:val="008D552F"/>
    <w:rsid w:val="008D6702"/>
    <w:rsid w:val="008D6860"/>
    <w:rsid w:val="008D6A4E"/>
    <w:rsid w:val="008D75F4"/>
    <w:rsid w:val="008E0314"/>
    <w:rsid w:val="008E2C3C"/>
    <w:rsid w:val="008E3641"/>
    <w:rsid w:val="008E4C12"/>
    <w:rsid w:val="008E65D8"/>
    <w:rsid w:val="008E6ADD"/>
    <w:rsid w:val="008E6B4D"/>
    <w:rsid w:val="008E6B9F"/>
    <w:rsid w:val="008E73AA"/>
    <w:rsid w:val="008F043C"/>
    <w:rsid w:val="008F0F07"/>
    <w:rsid w:val="008F37A8"/>
    <w:rsid w:val="008F38AD"/>
    <w:rsid w:val="008F683F"/>
    <w:rsid w:val="008F78D5"/>
    <w:rsid w:val="008F7E1F"/>
    <w:rsid w:val="008F7F27"/>
    <w:rsid w:val="0090088D"/>
    <w:rsid w:val="009008E7"/>
    <w:rsid w:val="00900A42"/>
    <w:rsid w:val="00903726"/>
    <w:rsid w:val="00904889"/>
    <w:rsid w:val="009048AE"/>
    <w:rsid w:val="00904A63"/>
    <w:rsid w:val="00906447"/>
    <w:rsid w:val="009064DE"/>
    <w:rsid w:val="00907F28"/>
    <w:rsid w:val="0091084F"/>
    <w:rsid w:val="0091114C"/>
    <w:rsid w:val="009136BB"/>
    <w:rsid w:val="009142D8"/>
    <w:rsid w:val="00914F6A"/>
    <w:rsid w:val="00917672"/>
    <w:rsid w:val="00917DDF"/>
    <w:rsid w:val="009200D5"/>
    <w:rsid w:val="00920736"/>
    <w:rsid w:val="0092081E"/>
    <w:rsid w:val="00921740"/>
    <w:rsid w:val="00922CDB"/>
    <w:rsid w:val="00923C07"/>
    <w:rsid w:val="009243FA"/>
    <w:rsid w:val="00924785"/>
    <w:rsid w:val="00924DD0"/>
    <w:rsid w:val="00925C50"/>
    <w:rsid w:val="009268FC"/>
    <w:rsid w:val="00926EE8"/>
    <w:rsid w:val="00927EB5"/>
    <w:rsid w:val="00931999"/>
    <w:rsid w:val="0093255E"/>
    <w:rsid w:val="00933273"/>
    <w:rsid w:val="00933F7B"/>
    <w:rsid w:val="00936E80"/>
    <w:rsid w:val="00937164"/>
    <w:rsid w:val="009376C9"/>
    <w:rsid w:val="00942FCB"/>
    <w:rsid w:val="009434F2"/>
    <w:rsid w:val="00943E3F"/>
    <w:rsid w:val="00945D2B"/>
    <w:rsid w:val="00946780"/>
    <w:rsid w:val="00946B25"/>
    <w:rsid w:val="009472F5"/>
    <w:rsid w:val="00947462"/>
    <w:rsid w:val="00951AFC"/>
    <w:rsid w:val="00952BE6"/>
    <w:rsid w:val="00954535"/>
    <w:rsid w:val="00954FB3"/>
    <w:rsid w:val="009551B5"/>
    <w:rsid w:val="009559A9"/>
    <w:rsid w:val="009560EE"/>
    <w:rsid w:val="00956C90"/>
    <w:rsid w:val="00965A36"/>
    <w:rsid w:val="00965B7C"/>
    <w:rsid w:val="009665E8"/>
    <w:rsid w:val="00966ADB"/>
    <w:rsid w:val="00967BA9"/>
    <w:rsid w:val="00970BEE"/>
    <w:rsid w:val="00974C4E"/>
    <w:rsid w:val="009758E6"/>
    <w:rsid w:val="00976970"/>
    <w:rsid w:val="00976CA7"/>
    <w:rsid w:val="00976FB4"/>
    <w:rsid w:val="009774C6"/>
    <w:rsid w:val="0097754D"/>
    <w:rsid w:val="00977A0B"/>
    <w:rsid w:val="00977A4A"/>
    <w:rsid w:val="0098027A"/>
    <w:rsid w:val="0098056E"/>
    <w:rsid w:val="009815D6"/>
    <w:rsid w:val="00982300"/>
    <w:rsid w:val="00983248"/>
    <w:rsid w:val="0098419E"/>
    <w:rsid w:val="00984777"/>
    <w:rsid w:val="00985CC6"/>
    <w:rsid w:val="00985F94"/>
    <w:rsid w:val="009861AC"/>
    <w:rsid w:val="009866BD"/>
    <w:rsid w:val="009873A5"/>
    <w:rsid w:val="009876CB"/>
    <w:rsid w:val="0099004F"/>
    <w:rsid w:val="00991B2B"/>
    <w:rsid w:val="00992C75"/>
    <w:rsid w:val="00993905"/>
    <w:rsid w:val="009941A1"/>
    <w:rsid w:val="0099438B"/>
    <w:rsid w:val="00994F3B"/>
    <w:rsid w:val="00995049"/>
    <w:rsid w:val="00996C17"/>
    <w:rsid w:val="00996E05"/>
    <w:rsid w:val="00997D9D"/>
    <w:rsid w:val="009A0494"/>
    <w:rsid w:val="009A08A2"/>
    <w:rsid w:val="009A26C6"/>
    <w:rsid w:val="009A2A45"/>
    <w:rsid w:val="009A2A96"/>
    <w:rsid w:val="009A5B37"/>
    <w:rsid w:val="009A6498"/>
    <w:rsid w:val="009A7363"/>
    <w:rsid w:val="009A7BD5"/>
    <w:rsid w:val="009A7C18"/>
    <w:rsid w:val="009A7DC8"/>
    <w:rsid w:val="009B0606"/>
    <w:rsid w:val="009B0BB3"/>
    <w:rsid w:val="009B0BC4"/>
    <w:rsid w:val="009B290E"/>
    <w:rsid w:val="009B33B9"/>
    <w:rsid w:val="009B3947"/>
    <w:rsid w:val="009B6831"/>
    <w:rsid w:val="009B6C0D"/>
    <w:rsid w:val="009B7D08"/>
    <w:rsid w:val="009C082C"/>
    <w:rsid w:val="009C1FEC"/>
    <w:rsid w:val="009C26FA"/>
    <w:rsid w:val="009C2CD1"/>
    <w:rsid w:val="009C4EC3"/>
    <w:rsid w:val="009D04A5"/>
    <w:rsid w:val="009D10D8"/>
    <w:rsid w:val="009D1181"/>
    <w:rsid w:val="009D3A84"/>
    <w:rsid w:val="009D3D4C"/>
    <w:rsid w:val="009D48D8"/>
    <w:rsid w:val="009D4F08"/>
    <w:rsid w:val="009D634B"/>
    <w:rsid w:val="009D6614"/>
    <w:rsid w:val="009D74F4"/>
    <w:rsid w:val="009E1063"/>
    <w:rsid w:val="009E1095"/>
    <w:rsid w:val="009E1941"/>
    <w:rsid w:val="009E2159"/>
    <w:rsid w:val="009E5348"/>
    <w:rsid w:val="009E5AFA"/>
    <w:rsid w:val="009E7B0C"/>
    <w:rsid w:val="009E7C09"/>
    <w:rsid w:val="009F1C4D"/>
    <w:rsid w:val="009F4CA0"/>
    <w:rsid w:val="00A001EB"/>
    <w:rsid w:val="00A028C3"/>
    <w:rsid w:val="00A02CB4"/>
    <w:rsid w:val="00A03C95"/>
    <w:rsid w:val="00A03D0D"/>
    <w:rsid w:val="00A03DDF"/>
    <w:rsid w:val="00A04884"/>
    <w:rsid w:val="00A0627A"/>
    <w:rsid w:val="00A062A3"/>
    <w:rsid w:val="00A0658A"/>
    <w:rsid w:val="00A071DD"/>
    <w:rsid w:val="00A0775D"/>
    <w:rsid w:val="00A077D3"/>
    <w:rsid w:val="00A07EE3"/>
    <w:rsid w:val="00A1011C"/>
    <w:rsid w:val="00A10CFB"/>
    <w:rsid w:val="00A11958"/>
    <w:rsid w:val="00A12F31"/>
    <w:rsid w:val="00A142BA"/>
    <w:rsid w:val="00A145CE"/>
    <w:rsid w:val="00A16417"/>
    <w:rsid w:val="00A17186"/>
    <w:rsid w:val="00A201BF"/>
    <w:rsid w:val="00A20B4F"/>
    <w:rsid w:val="00A20BC3"/>
    <w:rsid w:val="00A220AF"/>
    <w:rsid w:val="00A22CF7"/>
    <w:rsid w:val="00A24CEF"/>
    <w:rsid w:val="00A2610A"/>
    <w:rsid w:val="00A2718F"/>
    <w:rsid w:val="00A30EE6"/>
    <w:rsid w:val="00A31375"/>
    <w:rsid w:val="00A315F8"/>
    <w:rsid w:val="00A32EED"/>
    <w:rsid w:val="00A32F8A"/>
    <w:rsid w:val="00A37D3C"/>
    <w:rsid w:val="00A40B08"/>
    <w:rsid w:val="00A40C32"/>
    <w:rsid w:val="00A41666"/>
    <w:rsid w:val="00A41C57"/>
    <w:rsid w:val="00A422A5"/>
    <w:rsid w:val="00A4261D"/>
    <w:rsid w:val="00A4413F"/>
    <w:rsid w:val="00A44157"/>
    <w:rsid w:val="00A441F0"/>
    <w:rsid w:val="00A455AB"/>
    <w:rsid w:val="00A45A40"/>
    <w:rsid w:val="00A464BB"/>
    <w:rsid w:val="00A46E9C"/>
    <w:rsid w:val="00A478E2"/>
    <w:rsid w:val="00A535FD"/>
    <w:rsid w:val="00A5644E"/>
    <w:rsid w:val="00A576DC"/>
    <w:rsid w:val="00A57BEB"/>
    <w:rsid w:val="00A61F35"/>
    <w:rsid w:val="00A624EB"/>
    <w:rsid w:val="00A62CF6"/>
    <w:rsid w:val="00A63673"/>
    <w:rsid w:val="00A6435C"/>
    <w:rsid w:val="00A6459B"/>
    <w:rsid w:val="00A657BF"/>
    <w:rsid w:val="00A66706"/>
    <w:rsid w:val="00A67DB7"/>
    <w:rsid w:val="00A71907"/>
    <w:rsid w:val="00A71926"/>
    <w:rsid w:val="00A73BE0"/>
    <w:rsid w:val="00A768E2"/>
    <w:rsid w:val="00A8242B"/>
    <w:rsid w:val="00A82D5B"/>
    <w:rsid w:val="00A8300F"/>
    <w:rsid w:val="00A849F9"/>
    <w:rsid w:val="00A8605B"/>
    <w:rsid w:val="00A863EE"/>
    <w:rsid w:val="00A864DC"/>
    <w:rsid w:val="00A907AE"/>
    <w:rsid w:val="00A91EF7"/>
    <w:rsid w:val="00A9259D"/>
    <w:rsid w:val="00A92F32"/>
    <w:rsid w:val="00A941C7"/>
    <w:rsid w:val="00A94CF1"/>
    <w:rsid w:val="00A9602C"/>
    <w:rsid w:val="00A968E1"/>
    <w:rsid w:val="00A97468"/>
    <w:rsid w:val="00AA0B56"/>
    <w:rsid w:val="00AA1363"/>
    <w:rsid w:val="00AA16E8"/>
    <w:rsid w:val="00AA18B4"/>
    <w:rsid w:val="00AA194A"/>
    <w:rsid w:val="00AA23F0"/>
    <w:rsid w:val="00AA3C6C"/>
    <w:rsid w:val="00AA52D1"/>
    <w:rsid w:val="00AA5BA1"/>
    <w:rsid w:val="00AA6D69"/>
    <w:rsid w:val="00AA71A4"/>
    <w:rsid w:val="00AA7813"/>
    <w:rsid w:val="00AB0216"/>
    <w:rsid w:val="00AB0591"/>
    <w:rsid w:val="00AB2872"/>
    <w:rsid w:val="00AB2CC3"/>
    <w:rsid w:val="00AB36CE"/>
    <w:rsid w:val="00AB43FC"/>
    <w:rsid w:val="00AB467D"/>
    <w:rsid w:val="00AB5711"/>
    <w:rsid w:val="00AB7747"/>
    <w:rsid w:val="00AC07D5"/>
    <w:rsid w:val="00AC287A"/>
    <w:rsid w:val="00AC32DD"/>
    <w:rsid w:val="00AC355C"/>
    <w:rsid w:val="00AC55B9"/>
    <w:rsid w:val="00AD1236"/>
    <w:rsid w:val="00AD3750"/>
    <w:rsid w:val="00AD3BE2"/>
    <w:rsid w:val="00AD3C53"/>
    <w:rsid w:val="00AD3CB9"/>
    <w:rsid w:val="00AD3F72"/>
    <w:rsid w:val="00AD417E"/>
    <w:rsid w:val="00AD5017"/>
    <w:rsid w:val="00AD6B07"/>
    <w:rsid w:val="00AD7D52"/>
    <w:rsid w:val="00AE0442"/>
    <w:rsid w:val="00AE0F05"/>
    <w:rsid w:val="00AE1C3B"/>
    <w:rsid w:val="00AE24B5"/>
    <w:rsid w:val="00AE2E25"/>
    <w:rsid w:val="00AE3EB1"/>
    <w:rsid w:val="00AE4275"/>
    <w:rsid w:val="00AE5B93"/>
    <w:rsid w:val="00AE7B1C"/>
    <w:rsid w:val="00AE7FFD"/>
    <w:rsid w:val="00AF0B76"/>
    <w:rsid w:val="00AF2450"/>
    <w:rsid w:val="00AF2CED"/>
    <w:rsid w:val="00AF4269"/>
    <w:rsid w:val="00AF496B"/>
    <w:rsid w:val="00AF537F"/>
    <w:rsid w:val="00AF6229"/>
    <w:rsid w:val="00AF647F"/>
    <w:rsid w:val="00AF66B0"/>
    <w:rsid w:val="00AF7449"/>
    <w:rsid w:val="00AF7477"/>
    <w:rsid w:val="00B02B27"/>
    <w:rsid w:val="00B02D00"/>
    <w:rsid w:val="00B03369"/>
    <w:rsid w:val="00B04279"/>
    <w:rsid w:val="00B05B4A"/>
    <w:rsid w:val="00B06712"/>
    <w:rsid w:val="00B07340"/>
    <w:rsid w:val="00B11C91"/>
    <w:rsid w:val="00B125F8"/>
    <w:rsid w:val="00B126A1"/>
    <w:rsid w:val="00B12F96"/>
    <w:rsid w:val="00B142FC"/>
    <w:rsid w:val="00B14446"/>
    <w:rsid w:val="00B14670"/>
    <w:rsid w:val="00B155C7"/>
    <w:rsid w:val="00B15EA0"/>
    <w:rsid w:val="00B16155"/>
    <w:rsid w:val="00B17842"/>
    <w:rsid w:val="00B17B3B"/>
    <w:rsid w:val="00B213D5"/>
    <w:rsid w:val="00B242C5"/>
    <w:rsid w:val="00B26131"/>
    <w:rsid w:val="00B261C1"/>
    <w:rsid w:val="00B2636A"/>
    <w:rsid w:val="00B26D8B"/>
    <w:rsid w:val="00B32473"/>
    <w:rsid w:val="00B34128"/>
    <w:rsid w:val="00B34138"/>
    <w:rsid w:val="00B34AFE"/>
    <w:rsid w:val="00B35494"/>
    <w:rsid w:val="00B35FCB"/>
    <w:rsid w:val="00B37719"/>
    <w:rsid w:val="00B37AEC"/>
    <w:rsid w:val="00B41A86"/>
    <w:rsid w:val="00B41E83"/>
    <w:rsid w:val="00B41FC5"/>
    <w:rsid w:val="00B4248F"/>
    <w:rsid w:val="00B425A4"/>
    <w:rsid w:val="00B429C7"/>
    <w:rsid w:val="00B43D4E"/>
    <w:rsid w:val="00B451FD"/>
    <w:rsid w:val="00B45887"/>
    <w:rsid w:val="00B464ED"/>
    <w:rsid w:val="00B53437"/>
    <w:rsid w:val="00B55274"/>
    <w:rsid w:val="00B55533"/>
    <w:rsid w:val="00B56C95"/>
    <w:rsid w:val="00B57570"/>
    <w:rsid w:val="00B65072"/>
    <w:rsid w:val="00B657CD"/>
    <w:rsid w:val="00B65B29"/>
    <w:rsid w:val="00B6679F"/>
    <w:rsid w:val="00B667B7"/>
    <w:rsid w:val="00B66D83"/>
    <w:rsid w:val="00B67041"/>
    <w:rsid w:val="00B7013B"/>
    <w:rsid w:val="00B72692"/>
    <w:rsid w:val="00B72BD0"/>
    <w:rsid w:val="00B733F1"/>
    <w:rsid w:val="00B73509"/>
    <w:rsid w:val="00B73FF9"/>
    <w:rsid w:val="00B74428"/>
    <w:rsid w:val="00B745AE"/>
    <w:rsid w:val="00B753A1"/>
    <w:rsid w:val="00B767D0"/>
    <w:rsid w:val="00B7688A"/>
    <w:rsid w:val="00B77075"/>
    <w:rsid w:val="00B77108"/>
    <w:rsid w:val="00B80E98"/>
    <w:rsid w:val="00B81CB6"/>
    <w:rsid w:val="00B8330E"/>
    <w:rsid w:val="00B855D2"/>
    <w:rsid w:val="00B860A2"/>
    <w:rsid w:val="00B8659F"/>
    <w:rsid w:val="00B90614"/>
    <w:rsid w:val="00B906B8"/>
    <w:rsid w:val="00B907AF"/>
    <w:rsid w:val="00B91D55"/>
    <w:rsid w:val="00B91F28"/>
    <w:rsid w:val="00B93434"/>
    <w:rsid w:val="00BA018F"/>
    <w:rsid w:val="00BA0461"/>
    <w:rsid w:val="00BA23AE"/>
    <w:rsid w:val="00BA32D3"/>
    <w:rsid w:val="00BA3543"/>
    <w:rsid w:val="00BA41EC"/>
    <w:rsid w:val="00BA49D6"/>
    <w:rsid w:val="00BA4E20"/>
    <w:rsid w:val="00BA4EBD"/>
    <w:rsid w:val="00BB1065"/>
    <w:rsid w:val="00BB24C2"/>
    <w:rsid w:val="00BB501A"/>
    <w:rsid w:val="00BC1539"/>
    <w:rsid w:val="00BC1E2F"/>
    <w:rsid w:val="00BC3CDF"/>
    <w:rsid w:val="00BC4733"/>
    <w:rsid w:val="00BC4BD1"/>
    <w:rsid w:val="00BC741B"/>
    <w:rsid w:val="00BC7C04"/>
    <w:rsid w:val="00BC7CB3"/>
    <w:rsid w:val="00BD055F"/>
    <w:rsid w:val="00BD2797"/>
    <w:rsid w:val="00BD2990"/>
    <w:rsid w:val="00BD3339"/>
    <w:rsid w:val="00BD3D2E"/>
    <w:rsid w:val="00BD517F"/>
    <w:rsid w:val="00BD5C1A"/>
    <w:rsid w:val="00BE066E"/>
    <w:rsid w:val="00BE1458"/>
    <w:rsid w:val="00BE14FE"/>
    <w:rsid w:val="00BE2FD1"/>
    <w:rsid w:val="00BE4350"/>
    <w:rsid w:val="00BE4488"/>
    <w:rsid w:val="00BE54D2"/>
    <w:rsid w:val="00BE554D"/>
    <w:rsid w:val="00BE66CB"/>
    <w:rsid w:val="00BF040D"/>
    <w:rsid w:val="00BF1920"/>
    <w:rsid w:val="00BF19C3"/>
    <w:rsid w:val="00BF2028"/>
    <w:rsid w:val="00C026CE"/>
    <w:rsid w:val="00C046C4"/>
    <w:rsid w:val="00C0567A"/>
    <w:rsid w:val="00C1085A"/>
    <w:rsid w:val="00C10DE6"/>
    <w:rsid w:val="00C10E3A"/>
    <w:rsid w:val="00C10FDF"/>
    <w:rsid w:val="00C12FE2"/>
    <w:rsid w:val="00C13E6C"/>
    <w:rsid w:val="00C144BC"/>
    <w:rsid w:val="00C15096"/>
    <w:rsid w:val="00C153C7"/>
    <w:rsid w:val="00C15D7E"/>
    <w:rsid w:val="00C1621E"/>
    <w:rsid w:val="00C16838"/>
    <w:rsid w:val="00C176E5"/>
    <w:rsid w:val="00C1776B"/>
    <w:rsid w:val="00C20B29"/>
    <w:rsid w:val="00C216DA"/>
    <w:rsid w:val="00C217E1"/>
    <w:rsid w:val="00C221DF"/>
    <w:rsid w:val="00C230CB"/>
    <w:rsid w:val="00C23303"/>
    <w:rsid w:val="00C236F9"/>
    <w:rsid w:val="00C23D52"/>
    <w:rsid w:val="00C24F9A"/>
    <w:rsid w:val="00C25CD5"/>
    <w:rsid w:val="00C2774F"/>
    <w:rsid w:val="00C30F22"/>
    <w:rsid w:val="00C32459"/>
    <w:rsid w:val="00C34416"/>
    <w:rsid w:val="00C350BF"/>
    <w:rsid w:val="00C41010"/>
    <w:rsid w:val="00C41589"/>
    <w:rsid w:val="00C456BC"/>
    <w:rsid w:val="00C460C1"/>
    <w:rsid w:val="00C46B31"/>
    <w:rsid w:val="00C50033"/>
    <w:rsid w:val="00C511D3"/>
    <w:rsid w:val="00C52532"/>
    <w:rsid w:val="00C53748"/>
    <w:rsid w:val="00C54FC7"/>
    <w:rsid w:val="00C57424"/>
    <w:rsid w:val="00C57FF0"/>
    <w:rsid w:val="00C60E9E"/>
    <w:rsid w:val="00C61D65"/>
    <w:rsid w:val="00C61FAA"/>
    <w:rsid w:val="00C62233"/>
    <w:rsid w:val="00C62C63"/>
    <w:rsid w:val="00C6369A"/>
    <w:rsid w:val="00C64603"/>
    <w:rsid w:val="00C65833"/>
    <w:rsid w:val="00C65EA7"/>
    <w:rsid w:val="00C72D25"/>
    <w:rsid w:val="00C747F8"/>
    <w:rsid w:val="00C749B5"/>
    <w:rsid w:val="00C759D0"/>
    <w:rsid w:val="00C75B41"/>
    <w:rsid w:val="00C76D3D"/>
    <w:rsid w:val="00C7706A"/>
    <w:rsid w:val="00C807E8"/>
    <w:rsid w:val="00C80E44"/>
    <w:rsid w:val="00C82351"/>
    <w:rsid w:val="00C847F4"/>
    <w:rsid w:val="00C862DC"/>
    <w:rsid w:val="00C86F6B"/>
    <w:rsid w:val="00C905D4"/>
    <w:rsid w:val="00C91117"/>
    <w:rsid w:val="00C9162C"/>
    <w:rsid w:val="00C92612"/>
    <w:rsid w:val="00C93F26"/>
    <w:rsid w:val="00C94900"/>
    <w:rsid w:val="00C95421"/>
    <w:rsid w:val="00C96188"/>
    <w:rsid w:val="00C97AAE"/>
    <w:rsid w:val="00CA0567"/>
    <w:rsid w:val="00CA23E6"/>
    <w:rsid w:val="00CA2635"/>
    <w:rsid w:val="00CA3058"/>
    <w:rsid w:val="00CA3FEF"/>
    <w:rsid w:val="00CA4C67"/>
    <w:rsid w:val="00CA4EE6"/>
    <w:rsid w:val="00CA5109"/>
    <w:rsid w:val="00CA5988"/>
    <w:rsid w:val="00CA7AA6"/>
    <w:rsid w:val="00CB01C4"/>
    <w:rsid w:val="00CB1310"/>
    <w:rsid w:val="00CB167D"/>
    <w:rsid w:val="00CB29F7"/>
    <w:rsid w:val="00CB3850"/>
    <w:rsid w:val="00CB4007"/>
    <w:rsid w:val="00CB4DCA"/>
    <w:rsid w:val="00CB74F5"/>
    <w:rsid w:val="00CC0526"/>
    <w:rsid w:val="00CC1FDE"/>
    <w:rsid w:val="00CC31BE"/>
    <w:rsid w:val="00CC39F1"/>
    <w:rsid w:val="00CC40DC"/>
    <w:rsid w:val="00CC7E25"/>
    <w:rsid w:val="00CD1AB1"/>
    <w:rsid w:val="00CD2103"/>
    <w:rsid w:val="00CD3A1D"/>
    <w:rsid w:val="00CD56BD"/>
    <w:rsid w:val="00CD578D"/>
    <w:rsid w:val="00CD588A"/>
    <w:rsid w:val="00CD5BA2"/>
    <w:rsid w:val="00CD5D1F"/>
    <w:rsid w:val="00CD5E63"/>
    <w:rsid w:val="00CD6BAF"/>
    <w:rsid w:val="00CE1E1F"/>
    <w:rsid w:val="00CE24A9"/>
    <w:rsid w:val="00CE2792"/>
    <w:rsid w:val="00CE2D9D"/>
    <w:rsid w:val="00CE3AC1"/>
    <w:rsid w:val="00CE419B"/>
    <w:rsid w:val="00CE672D"/>
    <w:rsid w:val="00CF16D4"/>
    <w:rsid w:val="00CF20D2"/>
    <w:rsid w:val="00CF2C3F"/>
    <w:rsid w:val="00CF3272"/>
    <w:rsid w:val="00CF3DFD"/>
    <w:rsid w:val="00CF4214"/>
    <w:rsid w:val="00CF4447"/>
    <w:rsid w:val="00CF4990"/>
    <w:rsid w:val="00CF4C72"/>
    <w:rsid w:val="00CF4EDE"/>
    <w:rsid w:val="00CF4FBC"/>
    <w:rsid w:val="00CF5474"/>
    <w:rsid w:val="00CF5916"/>
    <w:rsid w:val="00CF7413"/>
    <w:rsid w:val="00CF77FD"/>
    <w:rsid w:val="00D015B4"/>
    <w:rsid w:val="00D06108"/>
    <w:rsid w:val="00D063BA"/>
    <w:rsid w:val="00D0798E"/>
    <w:rsid w:val="00D12344"/>
    <w:rsid w:val="00D12956"/>
    <w:rsid w:val="00D12FA8"/>
    <w:rsid w:val="00D15E68"/>
    <w:rsid w:val="00D16872"/>
    <w:rsid w:val="00D16950"/>
    <w:rsid w:val="00D176B9"/>
    <w:rsid w:val="00D20B17"/>
    <w:rsid w:val="00D20C72"/>
    <w:rsid w:val="00D20E94"/>
    <w:rsid w:val="00D21BA0"/>
    <w:rsid w:val="00D226BB"/>
    <w:rsid w:val="00D23BE6"/>
    <w:rsid w:val="00D24365"/>
    <w:rsid w:val="00D26EEE"/>
    <w:rsid w:val="00D27074"/>
    <w:rsid w:val="00D27873"/>
    <w:rsid w:val="00D31AE3"/>
    <w:rsid w:val="00D31E9F"/>
    <w:rsid w:val="00D33371"/>
    <w:rsid w:val="00D3515C"/>
    <w:rsid w:val="00D35176"/>
    <w:rsid w:val="00D35270"/>
    <w:rsid w:val="00D4004B"/>
    <w:rsid w:val="00D42F40"/>
    <w:rsid w:val="00D42FA8"/>
    <w:rsid w:val="00D44071"/>
    <w:rsid w:val="00D4456E"/>
    <w:rsid w:val="00D445AA"/>
    <w:rsid w:val="00D44E5D"/>
    <w:rsid w:val="00D45B53"/>
    <w:rsid w:val="00D5005F"/>
    <w:rsid w:val="00D51E3D"/>
    <w:rsid w:val="00D52256"/>
    <w:rsid w:val="00D52D2F"/>
    <w:rsid w:val="00D52FC7"/>
    <w:rsid w:val="00D5361B"/>
    <w:rsid w:val="00D53805"/>
    <w:rsid w:val="00D55A45"/>
    <w:rsid w:val="00D56388"/>
    <w:rsid w:val="00D6166A"/>
    <w:rsid w:val="00D61B64"/>
    <w:rsid w:val="00D61B77"/>
    <w:rsid w:val="00D62DAD"/>
    <w:rsid w:val="00D63A6C"/>
    <w:rsid w:val="00D670B9"/>
    <w:rsid w:val="00D675B5"/>
    <w:rsid w:val="00D70780"/>
    <w:rsid w:val="00D71456"/>
    <w:rsid w:val="00D74AE0"/>
    <w:rsid w:val="00D76AF4"/>
    <w:rsid w:val="00D76CFC"/>
    <w:rsid w:val="00D774F8"/>
    <w:rsid w:val="00D80277"/>
    <w:rsid w:val="00D81B7F"/>
    <w:rsid w:val="00D82259"/>
    <w:rsid w:val="00D84171"/>
    <w:rsid w:val="00D861CF"/>
    <w:rsid w:val="00D86959"/>
    <w:rsid w:val="00D9464D"/>
    <w:rsid w:val="00D94EF9"/>
    <w:rsid w:val="00D956A7"/>
    <w:rsid w:val="00D97D32"/>
    <w:rsid w:val="00DA0585"/>
    <w:rsid w:val="00DA162A"/>
    <w:rsid w:val="00DA24CB"/>
    <w:rsid w:val="00DA5316"/>
    <w:rsid w:val="00DA708F"/>
    <w:rsid w:val="00DB37F3"/>
    <w:rsid w:val="00DB4859"/>
    <w:rsid w:val="00DB5D15"/>
    <w:rsid w:val="00DB6121"/>
    <w:rsid w:val="00DC1ACE"/>
    <w:rsid w:val="00DC2014"/>
    <w:rsid w:val="00DC201F"/>
    <w:rsid w:val="00DC22FA"/>
    <w:rsid w:val="00DC2607"/>
    <w:rsid w:val="00DC2D24"/>
    <w:rsid w:val="00DC33B3"/>
    <w:rsid w:val="00DC39B4"/>
    <w:rsid w:val="00DC4213"/>
    <w:rsid w:val="00DC444B"/>
    <w:rsid w:val="00DC66EA"/>
    <w:rsid w:val="00DC75D6"/>
    <w:rsid w:val="00DD310C"/>
    <w:rsid w:val="00DD31F3"/>
    <w:rsid w:val="00DD3D48"/>
    <w:rsid w:val="00DD5A85"/>
    <w:rsid w:val="00DD5BA3"/>
    <w:rsid w:val="00DD5EFF"/>
    <w:rsid w:val="00DD6465"/>
    <w:rsid w:val="00DD6D24"/>
    <w:rsid w:val="00DE0A15"/>
    <w:rsid w:val="00DE1ACC"/>
    <w:rsid w:val="00DE2085"/>
    <w:rsid w:val="00DE251E"/>
    <w:rsid w:val="00DE2D0D"/>
    <w:rsid w:val="00DE2D72"/>
    <w:rsid w:val="00DE3232"/>
    <w:rsid w:val="00DE4FB1"/>
    <w:rsid w:val="00DE52B5"/>
    <w:rsid w:val="00DE5693"/>
    <w:rsid w:val="00DF0006"/>
    <w:rsid w:val="00DF03E9"/>
    <w:rsid w:val="00DF25DA"/>
    <w:rsid w:val="00DF2A25"/>
    <w:rsid w:val="00DF383A"/>
    <w:rsid w:val="00E014B9"/>
    <w:rsid w:val="00E02EE1"/>
    <w:rsid w:val="00E03F25"/>
    <w:rsid w:val="00E042C5"/>
    <w:rsid w:val="00E04845"/>
    <w:rsid w:val="00E04B4A"/>
    <w:rsid w:val="00E0508B"/>
    <w:rsid w:val="00E0564C"/>
    <w:rsid w:val="00E065D8"/>
    <w:rsid w:val="00E0687E"/>
    <w:rsid w:val="00E06D56"/>
    <w:rsid w:val="00E06E3A"/>
    <w:rsid w:val="00E10579"/>
    <w:rsid w:val="00E12D5D"/>
    <w:rsid w:val="00E13E42"/>
    <w:rsid w:val="00E17831"/>
    <w:rsid w:val="00E21015"/>
    <w:rsid w:val="00E21CE9"/>
    <w:rsid w:val="00E231BC"/>
    <w:rsid w:val="00E23C22"/>
    <w:rsid w:val="00E24D56"/>
    <w:rsid w:val="00E2615F"/>
    <w:rsid w:val="00E27280"/>
    <w:rsid w:val="00E273B1"/>
    <w:rsid w:val="00E27CE7"/>
    <w:rsid w:val="00E303FE"/>
    <w:rsid w:val="00E32D31"/>
    <w:rsid w:val="00E33006"/>
    <w:rsid w:val="00E33AB5"/>
    <w:rsid w:val="00E35909"/>
    <w:rsid w:val="00E35D3D"/>
    <w:rsid w:val="00E36B3C"/>
    <w:rsid w:val="00E37153"/>
    <w:rsid w:val="00E4051C"/>
    <w:rsid w:val="00E41884"/>
    <w:rsid w:val="00E41F52"/>
    <w:rsid w:val="00E42929"/>
    <w:rsid w:val="00E429F3"/>
    <w:rsid w:val="00E43570"/>
    <w:rsid w:val="00E442F8"/>
    <w:rsid w:val="00E44F5E"/>
    <w:rsid w:val="00E45547"/>
    <w:rsid w:val="00E470C0"/>
    <w:rsid w:val="00E50126"/>
    <w:rsid w:val="00E506AB"/>
    <w:rsid w:val="00E5078C"/>
    <w:rsid w:val="00E51C56"/>
    <w:rsid w:val="00E53D11"/>
    <w:rsid w:val="00E55E7F"/>
    <w:rsid w:val="00E57055"/>
    <w:rsid w:val="00E57D32"/>
    <w:rsid w:val="00E605E0"/>
    <w:rsid w:val="00E60849"/>
    <w:rsid w:val="00E6352D"/>
    <w:rsid w:val="00E65E9B"/>
    <w:rsid w:val="00E67B81"/>
    <w:rsid w:val="00E719B1"/>
    <w:rsid w:val="00E727F8"/>
    <w:rsid w:val="00E72CDF"/>
    <w:rsid w:val="00E72D25"/>
    <w:rsid w:val="00E74278"/>
    <w:rsid w:val="00E75CDE"/>
    <w:rsid w:val="00E76C85"/>
    <w:rsid w:val="00E80931"/>
    <w:rsid w:val="00E813C3"/>
    <w:rsid w:val="00E81764"/>
    <w:rsid w:val="00E820C1"/>
    <w:rsid w:val="00E8276A"/>
    <w:rsid w:val="00E84C0F"/>
    <w:rsid w:val="00E879E8"/>
    <w:rsid w:val="00E90267"/>
    <w:rsid w:val="00E90D7F"/>
    <w:rsid w:val="00E91B8E"/>
    <w:rsid w:val="00E9225B"/>
    <w:rsid w:val="00E94688"/>
    <w:rsid w:val="00E95DDD"/>
    <w:rsid w:val="00E96189"/>
    <w:rsid w:val="00E963AC"/>
    <w:rsid w:val="00E968A3"/>
    <w:rsid w:val="00E96DBC"/>
    <w:rsid w:val="00EA03B4"/>
    <w:rsid w:val="00EA12CC"/>
    <w:rsid w:val="00EA2386"/>
    <w:rsid w:val="00EA365F"/>
    <w:rsid w:val="00EA43E7"/>
    <w:rsid w:val="00EA6C45"/>
    <w:rsid w:val="00EA6C49"/>
    <w:rsid w:val="00EA6C84"/>
    <w:rsid w:val="00EA7BB8"/>
    <w:rsid w:val="00EB05B9"/>
    <w:rsid w:val="00EB07E2"/>
    <w:rsid w:val="00EB134D"/>
    <w:rsid w:val="00EB31F5"/>
    <w:rsid w:val="00EB413A"/>
    <w:rsid w:val="00EB464F"/>
    <w:rsid w:val="00EB477B"/>
    <w:rsid w:val="00EB4FE2"/>
    <w:rsid w:val="00EB51FE"/>
    <w:rsid w:val="00EB620E"/>
    <w:rsid w:val="00EB714B"/>
    <w:rsid w:val="00EB71A1"/>
    <w:rsid w:val="00EC0D29"/>
    <w:rsid w:val="00EC1D06"/>
    <w:rsid w:val="00EC3199"/>
    <w:rsid w:val="00EC4A2C"/>
    <w:rsid w:val="00EC4C31"/>
    <w:rsid w:val="00EC69E6"/>
    <w:rsid w:val="00EC714A"/>
    <w:rsid w:val="00EC72ED"/>
    <w:rsid w:val="00ED0C92"/>
    <w:rsid w:val="00ED1284"/>
    <w:rsid w:val="00ED3103"/>
    <w:rsid w:val="00ED3CC4"/>
    <w:rsid w:val="00ED4984"/>
    <w:rsid w:val="00ED7C01"/>
    <w:rsid w:val="00ED7D44"/>
    <w:rsid w:val="00EE01D9"/>
    <w:rsid w:val="00EE1A35"/>
    <w:rsid w:val="00EE1B84"/>
    <w:rsid w:val="00EE1D8A"/>
    <w:rsid w:val="00EE28CC"/>
    <w:rsid w:val="00EE2D1B"/>
    <w:rsid w:val="00EE3488"/>
    <w:rsid w:val="00EE359C"/>
    <w:rsid w:val="00EE3E50"/>
    <w:rsid w:val="00EE6C31"/>
    <w:rsid w:val="00EE72CA"/>
    <w:rsid w:val="00EF0DB3"/>
    <w:rsid w:val="00EF141E"/>
    <w:rsid w:val="00EF1C8C"/>
    <w:rsid w:val="00EF1C93"/>
    <w:rsid w:val="00EF2E63"/>
    <w:rsid w:val="00EF3045"/>
    <w:rsid w:val="00EF3453"/>
    <w:rsid w:val="00EF4482"/>
    <w:rsid w:val="00EF4874"/>
    <w:rsid w:val="00EF62B6"/>
    <w:rsid w:val="00EF7CEA"/>
    <w:rsid w:val="00F007D2"/>
    <w:rsid w:val="00F01123"/>
    <w:rsid w:val="00F01414"/>
    <w:rsid w:val="00F01B55"/>
    <w:rsid w:val="00F040D3"/>
    <w:rsid w:val="00F05B9E"/>
    <w:rsid w:val="00F05C5A"/>
    <w:rsid w:val="00F06E7C"/>
    <w:rsid w:val="00F07FBD"/>
    <w:rsid w:val="00F10104"/>
    <w:rsid w:val="00F101F5"/>
    <w:rsid w:val="00F102D4"/>
    <w:rsid w:val="00F11414"/>
    <w:rsid w:val="00F129BA"/>
    <w:rsid w:val="00F1331C"/>
    <w:rsid w:val="00F134D7"/>
    <w:rsid w:val="00F13B50"/>
    <w:rsid w:val="00F14B67"/>
    <w:rsid w:val="00F14FBF"/>
    <w:rsid w:val="00F15667"/>
    <w:rsid w:val="00F165DD"/>
    <w:rsid w:val="00F16A87"/>
    <w:rsid w:val="00F2130E"/>
    <w:rsid w:val="00F21AD9"/>
    <w:rsid w:val="00F22748"/>
    <w:rsid w:val="00F22AEB"/>
    <w:rsid w:val="00F25156"/>
    <w:rsid w:val="00F3010D"/>
    <w:rsid w:val="00F301DB"/>
    <w:rsid w:val="00F314A9"/>
    <w:rsid w:val="00F31BF3"/>
    <w:rsid w:val="00F32170"/>
    <w:rsid w:val="00F32B29"/>
    <w:rsid w:val="00F348E0"/>
    <w:rsid w:val="00F35D95"/>
    <w:rsid w:val="00F3735D"/>
    <w:rsid w:val="00F375A1"/>
    <w:rsid w:val="00F37DED"/>
    <w:rsid w:val="00F40AA4"/>
    <w:rsid w:val="00F40B51"/>
    <w:rsid w:val="00F41F4F"/>
    <w:rsid w:val="00F42545"/>
    <w:rsid w:val="00F429C1"/>
    <w:rsid w:val="00F42B05"/>
    <w:rsid w:val="00F43069"/>
    <w:rsid w:val="00F43655"/>
    <w:rsid w:val="00F458F1"/>
    <w:rsid w:val="00F45DC2"/>
    <w:rsid w:val="00F46547"/>
    <w:rsid w:val="00F46742"/>
    <w:rsid w:val="00F53207"/>
    <w:rsid w:val="00F53686"/>
    <w:rsid w:val="00F537C8"/>
    <w:rsid w:val="00F54C9F"/>
    <w:rsid w:val="00F5748F"/>
    <w:rsid w:val="00F601C1"/>
    <w:rsid w:val="00F602C3"/>
    <w:rsid w:val="00F62697"/>
    <w:rsid w:val="00F62E6B"/>
    <w:rsid w:val="00F6416B"/>
    <w:rsid w:val="00F64A21"/>
    <w:rsid w:val="00F66CDD"/>
    <w:rsid w:val="00F701AF"/>
    <w:rsid w:val="00F70E75"/>
    <w:rsid w:val="00F71286"/>
    <w:rsid w:val="00F717F6"/>
    <w:rsid w:val="00F7317D"/>
    <w:rsid w:val="00F73C21"/>
    <w:rsid w:val="00F742BC"/>
    <w:rsid w:val="00F75383"/>
    <w:rsid w:val="00F76206"/>
    <w:rsid w:val="00F76487"/>
    <w:rsid w:val="00F77905"/>
    <w:rsid w:val="00F8145E"/>
    <w:rsid w:val="00F81CA7"/>
    <w:rsid w:val="00F8765F"/>
    <w:rsid w:val="00F901D1"/>
    <w:rsid w:val="00F917E5"/>
    <w:rsid w:val="00F94E84"/>
    <w:rsid w:val="00F94FBA"/>
    <w:rsid w:val="00F95A91"/>
    <w:rsid w:val="00F96A42"/>
    <w:rsid w:val="00F96E95"/>
    <w:rsid w:val="00F97B13"/>
    <w:rsid w:val="00FA016D"/>
    <w:rsid w:val="00FA1CBA"/>
    <w:rsid w:val="00FA1EAC"/>
    <w:rsid w:val="00FA2450"/>
    <w:rsid w:val="00FA3316"/>
    <w:rsid w:val="00FA3F33"/>
    <w:rsid w:val="00FA4E52"/>
    <w:rsid w:val="00FB1619"/>
    <w:rsid w:val="00FB292C"/>
    <w:rsid w:val="00FB4AA6"/>
    <w:rsid w:val="00FB6413"/>
    <w:rsid w:val="00FB6523"/>
    <w:rsid w:val="00FC0359"/>
    <w:rsid w:val="00FC20D0"/>
    <w:rsid w:val="00FC23BB"/>
    <w:rsid w:val="00FC54E8"/>
    <w:rsid w:val="00FC6265"/>
    <w:rsid w:val="00FC7481"/>
    <w:rsid w:val="00FD123F"/>
    <w:rsid w:val="00FD28D5"/>
    <w:rsid w:val="00FD3AB8"/>
    <w:rsid w:val="00FD3DDB"/>
    <w:rsid w:val="00FD3FF2"/>
    <w:rsid w:val="00FD4035"/>
    <w:rsid w:val="00FD51D1"/>
    <w:rsid w:val="00FD527E"/>
    <w:rsid w:val="00FD5BA0"/>
    <w:rsid w:val="00FD5DF2"/>
    <w:rsid w:val="00FD6761"/>
    <w:rsid w:val="00FD7F54"/>
    <w:rsid w:val="00FF016D"/>
    <w:rsid w:val="00FF0F9F"/>
    <w:rsid w:val="00FF1BD7"/>
    <w:rsid w:val="00FF4C30"/>
    <w:rsid w:val="00FF5B3F"/>
    <w:rsid w:val="00FF683B"/>
    <w:rsid w:val="00FF7D4B"/>
    <w:rsid w:val="6E326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oNotEmbedSmartTags/>
  <w:decimalSymbol w:val="."/>
  <w:listSeparator w:val=","/>
  <w14:docId w14:val="38501A47"/>
  <w15:docId w15:val="{0A47E0A1-8FBC-48DE-9547-8A16BE89E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474"/>
    <w:pPr>
      <w:spacing w:after="0" w:line="240" w:lineRule="auto"/>
    </w:pPr>
  </w:style>
  <w:style w:type="paragraph" w:styleId="Heading1">
    <w:name w:val="heading 1"/>
    <w:next w:val="Normal"/>
    <w:link w:val="Heading1Char"/>
    <w:autoRedefine/>
    <w:uiPriority w:val="9"/>
    <w:qFormat/>
    <w:rsid w:val="009A26C6"/>
    <w:pPr>
      <w:keepNext/>
      <w:keepLines/>
      <w:spacing w:before="60" w:after="0"/>
      <w:outlineLvl w:val="0"/>
    </w:pPr>
    <w:rPr>
      <w:rFonts w:ascii="Arial" w:eastAsia="Arial" w:hAnsi="Arial" w:cs="Arial"/>
      <w:b/>
      <w:bCs/>
      <w:color w:val="000000" w:themeColor="text1"/>
      <w:sz w:val="30"/>
      <w:szCs w:val="30"/>
    </w:rPr>
  </w:style>
  <w:style w:type="paragraph" w:styleId="Heading2">
    <w:name w:val="heading 2"/>
    <w:next w:val="Normal"/>
    <w:link w:val="Heading2Char"/>
    <w:uiPriority w:val="9"/>
    <w:unhideWhenUsed/>
    <w:qFormat/>
    <w:rsid w:val="00DB6121"/>
    <w:pPr>
      <w:keepNext/>
      <w:keepLines/>
      <w:spacing w:before="240" w:after="0" w:line="240" w:lineRule="auto"/>
      <w:outlineLvl w:val="1"/>
    </w:pPr>
    <w:rPr>
      <w:rFonts w:ascii="Arial" w:eastAsiaTheme="majorEastAsia" w:hAnsi="Arial" w:cstheme="majorBidi"/>
      <w:b/>
      <w:bCs/>
      <w:sz w:val="28"/>
      <w:szCs w:val="26"/>
    </w:rPr>
  </w:style>
  <w:style w:type="paragraph" w:styleId="Heading3">
    <w:name w:val="heading 3"/>
    <w:basedOn w:val="Heading2"/>
    <w:next w:val="Normal"/>
    <w:link w:val="Heading3Char"/>
    <w:uiPriority w:val="9"/>
    <w:unhideWhenUsed/>
    <w:qFormat/>
    <w:rsid w:val="003F09B4"/>
    <w:pPr>
      <w:spacing w:before="120"/>
      <w:outlineLvl w:val="2"/>
    </w:pPr>
    <w:rPr>
      <w:i/>
      <w:sz w:val="24"/>
    </w:rPr>
  </w:style>
  <w:style w:type="paragraph" w:styleId="Heading4">
    <w:name w:val="heading 4"/>
    <w:basedOn w:val="Normal"/>
    <w:next w:val="Normal"/>
    <w:link w:val="Heading4Char"/>
    <w:uiPriority w:val="9"/>
    <w:unhideWhenUsed/>
    <w:qFormat/>
    <w:rsid w:val="0074792F"/>
    <w:pPr>
      <w:keepNext/>
      <w:keepLines/>
      <w:spacing w:before="20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318"/>
    <w:rPr>
      <w:rFonts w:ascii="Tahoma" w:hAnsi="Tahoma" w:cs="Tahoma"/>
      <w:sz w:val="16"/>
      <w:szCs w:val="16"/>
    </w:rPr>
  </w:style>
  <w:style w:type="character" w:customStyle="1" w:styleId="BalloonTextChar">
    <w:name w:val="Balloon Text Char"/>
    <w:basedOn w:val="DefaultParagraphFont"/>
    <w:link w:val="BalloonText"/>
    <w:uiPriority w:val="99"/>
    <w:semiHidden/>
    <w:rsid w:val="00727318"/>
    <w:rPr>
      <w:rFonts w:ascii="Tahoma" w:hAnsi="Tahoma" w:cs="Tahoma"/>
      <w:sz w:val="16"/>
      <w:szCs w:val="16"/>
    </w:rPr>
  </w:style>
  <w:style w:type="character" w:customStyle="1" w:styleId="Heading2Char">
    <w:name w:val="Heading 2 Char"/>
    <w:basedOn w:val="DefaultParagraphFont"/>
    <w:link w:val="Heading2"/>
    <w:uiPriority w:val="9"/>
    <w:rsid w:val="00DB6121"/>
    <w:rPr>
      <w:rFonts w:ascii="Arial" w:eastAsiaTheme="majorEastAsia" w:hAnsi="Arial" w:cstheme="majorBidi"/>
      <w:b/>
      <w:bCs/>
      <w:sz w:val="28"/>
      <w:szCs w:val="26"/>
    </w:rPr>
  </w:style>
  <w:style w:type="character" w:customStyle="1" w:styleId="Heading1Char">
    <w:name w:val="Heading 1 Char"/>
    <w:basedOn w:val="DefaultParagraphFont"/>
    <w:link w:val="Heading1"/>
    <w:uiPriority w:val="9"/>
    <w:rsid w:val="009A26C6"/>
    <w:rPr>
      <w:rFonts w:ascii="Arial" w:eastAsia="Arial" w:hAnsi="Arial" w:cs="Arial"/>
      <w:b/>
      <w:bCs/>
      <w:color w:val="000000" w:themeColor="text1"/>
      <w:sz w:val="30"/>
      <w:szCs w:val="30"/>
    </w:rPr>
  </w:style>
  <w:style w:type="paragraph" w:styleId="Title">
    <w:name w:val="Title"/>
    <w:next w:val="Normal"/>
    <w:link w:val="TitleChar"/>
    <w:uiPriority w:val="10"/>
    <w:qFormat/>
    <w:rsid w:val="005604AE"/>
    <w:pPr>
      <w:spacing w:after="300" w:line="240" w:lineRule="auto"/>
      <w:contextualSpacing/>
    </w:pPr>
    <w:rPr>
      <w:rFonts w:asciiTheme="majorHAnsi" w:eastAsiaTheme="majorEastAsia" w:hAnsiTheme="majorHAnsi" w:cstheme="majorBidi"/>
      <w:color w:val="1D1B11" w:themeColor="background2" w:themeShade="1A"/>
      <w:spacing w:val="5"/>
      <w:kern w:val="28"/>
      <w:sz w:val="52"/>
      <w:szCs w:val="52"/>
    </w:rPr>
  </w:style>
  <w:style w:type="character" w:customStyle="1" w:styleId="TitleChar">
    <w:name w:val="Title Char"/>
    <w:basedOn w:val="DefaultParagraphFont"/>
    <w:link w:val="Title"/>
    <w:uiPriority w:val="10"/>
    <w:rsid w:val="005604AE"/>
    <w:rPr>
      <w:rFonts w:asciiTheme="majorHAnsi" w:eastAsiaTheme="majorEastAsia" w:hAnsiTheme="majorHAnsi" w:cstheme="majorBidi"/>
      <w:color w:val="1D1B11" w:themeColor="background2" w:themeShade="1A"/>
      <w:spacing w:val="5"/>
      <w:kern w:val="28"/>
      <w:sz w:val="52"/>
      <w:szCs w:val="52"/>
    </w:rPr>
  </w:style>
  <w:style w:type="paragraph" w:styleId="ListParagraph">
    <w:name w:val="List Paragraph"/>
    <w:basedOn w:val="Normal"/>
    <w:uiPriority w:val="34"/>
    <w:qFormat/>
    <w:rsid w:val="00F1331C"/>
    <w:pPr>
      <w:ind w:left="720"/>
    </w:pPr>
    <w:rPr>
      <w:rFonts w:ascii="Calibri" w:hAnsi="Calibri" w:cs="Times New Roman"/>
    </w:rPr>
  </w:style>
  <w:style w:type="paragraph" w:styleId="TOCHeading">
    <w:name w:val="TOC Heading"/>
    <w:basedOn w:val="Heading1"/>
    <w:next w:val="Normal"/>
    <w:uiPriority w:val="39"/>
    <w:unhideWhenUsed/>
    <w:qFormat/>
    <w:rsid w:val="00E442F8"/>
    <w:pPr>
      <w:outlineLvl w:val="9"/>
    </w:pPr>
    <w:rPr>
      <w:lang w:eastAsia="ja-JP"/>
    </w:rPr>
  </w:style>
  <w:style w:type="paragraph" w:styleId="TOC2">
    <w:name w:val="toc 2"/>
    <w:basedOn w:val="Normal"/>
    <w:next w:val="Normal"/>
    <w:link w:val="TOC2Char"/>
    <w:autoRedefine/>
    <w:uiPriority w:val="39"/>
    <w:unhideWhenUsed/>
    <w:rsid w:val="00BC4733"/>
    <w:pPr>
      <w:spacing w:after="120"/>
      <w:ind w:left="360"/>
    </w:pPr>
    <w:rPr>
      <w:rFonts w:cstheme="minorHAnsi"/>
      <w:bCs/>
      <w:sz w:val="24"/>
      <w:szCs w:val="20"/>
    </w:rPr>
  </w:style>
  <w:style w:type="character" w:styleId="Hyperlink">
    <w:name w:val="Hyperlink"/>
    <w:basedOn w:val="DefaultParagraphFont"/>
    <w:uiPriority w:val="99"/>
    <w:unhideWhenUsed/>
    <w:rsid w:val="00E442F8"/>
    <w:rPr>
      <w:color w:val="0000FF" w:themeColor="hyperlink"/>
      <w:u w:val="single"/>
    </w:rPr>
  </w:style>
  <w:style w:type="paragraph" w:styleId="Header">
    <w:name w:val="header"/>
    <w:basedOn w:val="Normal"/>
    <w:link w:val="HeaderChar"/>
    <w:uiPriority w:val="99"/>
    <w:unhideWhenUsed/>
    <w:rsid w:val="0027694C"/>
    <w:pPr>
      <w:tabs>
        <w:tab w:val="center" w:pos="4680"/>
        <w:tab w:val="right" w:pos="9360"/>
      </w:tabs>
    </w:pPr>
  </w:style>
  <w:style w:type="character" w:customStyle="1" w:styleId="HeaderChar">
    <w:name w:val="Header Char"/>
    <w:basedOn w:val="DefaultParagraphFont"/>
    <w:link w:val="Header"/>
    <w:uiPriority w:val="99"/>
    <w:rsid w:val="0027694C"/>
  </w:style>
  <w:style w:type="paragraph" w:styleId="Footer">
    <w:name w:val="footer"/>
    <w:basedOn w:val="Normal"/>
    <w:link w:val="FooterChar"/>
    <w:uiPriority w:val="99"/>
    <w:unhideWhenUsed/>
    <w:rsid w:val="0027694C"/>
    <w:pPr>
      <w:tabs>
        <w:tab w:val="center" w:pos="4680"/>
        <w:tab w:val="right" w:pos="9360"/>
      </w:tabs>
    </w:pPr>
  </w:style>
  <w:style w:type="character" w:customStyle="1" w:styleId="FooterChar">
    <w:name w:val="Footer Char"/>
    <w:basedOn w:val="DefaultParagraphFont"/>
    <w:link w:val="Footer"/>
    <w:uiPriority w:val="99"/>
    <w:rsid w:val="0027694C"/>
  </w:style>
  <w:style w:type="table" w:styleId="TableGrid">
    <w:name w:val="Table Grid"/>
    <w:basedOn w:val="TableNormal"/>
    <w:uiPriority w:val="59"/>
    <w:rsid w:val="004C5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F09B4"/>
    <w:rPr>
      <w:rFonts w:asciiTheme="majorHAnsi" w:eastAsiaTheme="majorEastAsia" w:hAnsiTheme="majorHAnsi" w:cstheme="majorBidi"/>
      <w:b/>
      <w:bCs/>
      <w:i/>
      <w:sz w:val="24"/>
      <w:szCs w:val="26"/>
    </w:rPr>
  </w:style>
  <w:style w:type="character" w:customStyle="1" w:styleId="Heading4Char">
    <w:name w:val="Heading 4 Char"/>
    <w:basedOn w:val="DefaultParagraphFont"/>
    <w:link w:val="Heading4"/>
    <w:uiPriority w:val="9"/>
    <w:rsid w:val="0074792F"/>
    <w:rPr>
      <w:rFonts w:asciiTheme="majorHAnsi" w:eastAsiaTheme="majorEastAsia" w:hAnsiTheme="majorHAnsi" w:cstheme="majorBidi"/>
      <w:b/>
      <w:bCs/>
      <w:i/>
      <w:iCs/>
    </w:rPr>
  </w:style>
  <w:style w:type="paragraph" w:styleId="TOC3">
    <w:name w:val="toc 3"/>
    <w:basedOn w:val="Normal"/>
    <w:next w:val="Normal"/>
    <w:autoRedefine/>
    <w:uiPriority w:val="39"/>
    <w:unhideWhenUsed/>
    <w:rsid w:val="00BC4733"/>
    <w:pPr>
      <w:ind w:left="720"/>
    </w:pPr>
    <w:rPr>
      <w:rFonts w:cstheme="minorHAnsi"/>
      <w:sz w:val="24"/>
      <w:szCs w:val="20"/>
    </w:rPr>
  </w:style>
  <w:style w:type="paragraph" w:styleId="BodyText">
    <w:name w:val="Body Text"/>
    <w:basedOn w:val="Normal"/>
    <w:link w:val="BodyTextChar"/>
    <w:uiPriority w:val="1"/>
    <w:qFormat/>
    <w:rsid w:val="009E1095"/>
    <w:pPr>
      <w:widowControl w:val="0"/>
    </w:pPr>
    <w:rPr>
      <w:rFonts w:asciiTheme="majorHAnsi" w:eastAsia="Arial" w:hAnsiTheme="majorHAnsi" w:cs="Arial"/>
      <w:b/>
      <w:sz w:val="24"/>
      <w:szCs w:val="28"/>
    </w:rPr>
  </w:style>
  <w:style w:type="character" w:customStyle="1" w:styleId="BodyTextChar">
    <w:name w:val="Body Text Char"/>
    <w:basedOn w:val="DefaultParagraphFont"/>
    <w:link w:val="BodyText"/>
    <w:uiPriority w:val="1"/>
    <w:rsid w:val="009E1095"/>
    <w:rPr>
      <w:rFonts w:asciiTheme="majorHAnsi" w:eastAsia="Arial" w:hAnsiTheme="majorHAnsi" w:cs="Arial"/>
      <w:b/>
      <w:sz w:val="24"/>
      <w:szCs w:val="28"/>
    </w:rPr>
  </w:style>
  <w:style w:type="paragraph" w:styleId="Subtitle">
    <w:name w:val="Subtitle"/>
    <w:basedOn w:val="Normal"/>
    <w:next w:val="Normal"/>
    <w:link w:val="SubtitleChar"/>
    <w:uiPriority w:val="11"/>
    <w:qFormat/>
    <w:rsid w:val="00CD578D"/>
    <w:pPr>
      <w:numPr>
        <w:ilvl w:val="1"/>
      </w:numPr>
      <w:spacing w:after="160"/>
      <w:ind w:left="3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D578D"/>
    <w:rPr>
      <w:rFonts w:eastAsiaTheme="minorEastAsia"/>
      <w:color w:val="5A5A5A" w:themeColor="text1" w:themeTint="A5"/>
      <w:spacing w:val="15"/>
    </w:rPr>
  </w:style>
  <w:style w:type="character" w:styleId="Emphasis">
    <w:name w:val="Emphasis"/>
    <w:basedOn w:val="DefaultParagraphFont"/>
    <w:uiPriority w:val="20"/>
    <w:qFormat/>
    <w:rsid w:val="00CD578D"/>
    <w:rPr>
      <w:i/>
      <w:iCs/>
    </w:rPr>
  </w:style>
  <w:style w:type="paragraph" w:styleId="TOC1">
    <w:name w:val="toc 1"/>
    <w:basedOn w:val="Normal"/>
    <w:next w:val="Normal"/>
    <w:link w:val="TOC1Char"/>
    <w:autoRedefine/>
    <w:uiPriority w:val="39"/>
    <w:unhideWhenUsed/>
    <w:rsid w:val="00BC4733"/>
    <w:pPr>
      <w:tabs>
        <w:tab w:val="right" w:leader="dot" w:pos="9926"/>
      </w:tabs>
      <w:spacing w:after="120"/>
    </w:pPr>
    <w:rPr>
      <w:rFonts w:asciiTheme="majorHAnsi" w:hAnsiTheme="majorHAnsi"/>
      <w:b/>
      <w:bCs/>
      <w:noProof/>
      <w:sz w:val="24"/>
      <w:szCs w:val="24"/>
    </w:rPr>
  </w:style>
  <w:style w:type="paragraph" w:styleId="TOC4">
    <w:name w:val="toc 4"/>
    <w:basedOn w:val="Normal"/>
    <w:next w:val="Normal"/>
    <w:autoRedefine/>
    <w:uiPriority w:val="39"/>
    <w:unhideWhenUsed/>
    <w:rsid w:val="005B3F45"/>
    <w:pPr>
      <w:ind w:left="440"/>
    </w:pPr>
    <w:rPr>
      <w:rFonts w:cstheme="minorHAnsi"/>
      <w:sz w:val="20"/>
      <w:szCs w:val="20"/>
    </w:rPr>
  </w:style>
  <w:style w:type="paragraph" w:styleId="TOC5">
    <w:name w:val="toc 5"/>
    <w:basedOn w:val="Normal"/>
    <w:next w:val="Normal"/>
    <w:autoRedefine/>
    <w:uiPriority w:val="39"/>
    <w:unhideWhenUsed/>
    <w:rsid w:val="005B3F45"/>
    <w:pPr>
      <w:ind w:left="660"/>
    </w:pPr>
    <w:rPr>
      <w:rFonts w:cstheme="minorHAnsi"/>
      <w:sz w:val="20"/>
      <w:szCs w:val="20"/>
    </w:rPr>
  </w:style>
  <w:style w:type="paragraph" w:styleId="TOC6">
    <w:name w:val="toc 6"/>
    <w:basedOn w:val="Normal"/>
    <w:next w:val="Normal"/>
    <w:autoRedefine/>
    <w:uiPriority w:val="39"/>
    <w:unhideWhenUsed/>
    <w:rsid w:val="005B3F45"/>
    <w:pPr>
      <w:ind w:left="880"/>
    </w:pPr>
    <w:rPr>
      <w:rFonts w:cstheme="minorHAnsi"/>
      <w:sz w:val="20"/>
      <w:szCs w:val="20"/>
    </w:rPr>
  </w:style>
  <w:style w:type="paragraph" w:styleId="TOC7">
    <w:name w:val="toc 7"/>
    <w:basedOn w:val="Normal"/>
    <w:next w:val="Normal"/>
    <w:autoRedefine/>
    <w:uiPriority w:val="39"/>
    <w:unhideWhenUsed/>
    <w:rsid w:val="005B3F45"/>
    <w:pPr>
      <w:ind w:left="1100"/>
    </w:pPr>
    <w:rPr>
      <w:rFonts w:cstheme="minorHAnsi"/>
      <w:sz w:val="20"/>
      <w:szCs w:val="20"/>
    </w:rPr>
  </w:style>
  <w:style w:type="paragraph" w:styleId="TOC8">
    <w:name w:val="toc 8"/>
    <w:basedOn w:val="Normal"/>
    <w:next w:val="Normal"/>
    <w:autoRedefine/>
    <w:uiPriority w:val="39"/>
    <w:unhideWhenUsed/>
    <w:rsid w:val="005B3F45"/>
    <w:pPr>
      <w:ind w:left="1320"/>
    </w:pPr>
    <w:rPr>
      <w:rFonts w:cstheme="minorHAnsi"/>
      <w:sz w:val="20"/>
      <w:szCs w:val="20"/>
    </w:rPr>
  </w:style>
  <w:style w:type="paragraph" w:styleId="TOC9">
    <w:name w:val="toc 9"/>
    <w:basedOn w:val="Normal"/>
    <w:next w:val="Normal"/>
    <w:autoRedefine/>
    <w:uiPriority w:val="39"/>
    <w:unhideWhenUsed/>
    <w:rsid w:val="005B3F45"/>
    <w:pPr>
      <w:ind w:left="1540"/>
    </w:pPr>
    <w:rPr>
      <w:rFonts w:cstheme="minorHAnsi"/>
      <w:sz w:val="20"/>
      <w:szCs w:val="20"/>
    </w:rPr>
  </w:style>
  <w:style w:type="character" w:styleId="Strong">
    <w:name w:val="Strong"/>
    <w:basedOn w:val="DefaultParagraphFont"/>
    <w:rsid w:val="00552A4E"/>
    <w:rPr>
      <w:rFonts w:asciiTheme="majorHAnsi" w:hAnsiTheme="majorHAnsi"/>
      <w:b w:val="0"/>
      <w:bCs/>
      <w:sz w:val="28"/>
    </w:rPr>
  </w:style>
  <w:style w:type="paragraph" w:styleId="NoSpacing">
    <w:name w:val="No Spacing"/>
    <w:link w:val="NoSpacingChar"/>
    <w:uiPriority w:val="1"/>
    <w:qFormat/>
    <w:rsid w:val="00EA2386"/>
    <w:pPr>
      <w:spacing w:after="0" w:line="240" w:lineRule="auto"/>
    </w:pPr>
    <w:rPr>
      <w:rFonts w:ascii="Arial" w:hAnsi="Arial"/>
    </w:rPr>
  </w:style>
  <w:style w:type="character" w:customStyle="1" w:styleId="NoSpacingChar">
    <w:name w:val="No Spacing Char"/>
    <w:basedOn w:val="DefaultParagraphFont"/>
    <w:link w:val="NoSpacing"/>
    <w:uiPriority w:val="1"/>
    <w:rsid w:val="00EA2386"/>
    <w:rPr>
      <w:rFonts w:ascii="Arial" w:hAnsi="Arial"/>
    </w:rPr>
  </w:style>
  <w:style w:type="character" w:styleId="UnresolvedMention">
    <w:name w:val="Unresolved Mention"/>
    <w:basedOn w:val="DefaultParagraphFont"/>
    <w:uiPriority w:val="99"/>
    <w:semiHidden/>
    <w:unhideWhenUsed/>
    <w:rsid w:val="00444A0B"/>
    <w:rPr>
      <w:color w:val="605E5C"/>
      <w:shd w:val="clear" w:color="auto" w:fill="E1DFDD"/>
    </w:rPr>
  </w:style>
  <w:style w:type="paragraph" w:customStyle="1" w:styleId="TOC10">
    <w:name w:val="TOC1"/>
    <w:basedOn w:val="TOC1"/>
    <w:link w:val="TOC1Char0"/>
    <w:qFormat/>
    <w:rsid w:val="007F2A31"/>
    <w:pPr>
      <w:tabs>
        <w:tab w:val="right" w:leader="dot" w:pos="9350"/>
      </w:tabs>
    </w:pPr>
  </w:style>
  <w:style w:type="paragraph" w:customStyle="1" w:styleId="TOC20">
    <w:name w:val="TOC2"/>
    <w:basedOn w:val="TOC2"/>
    <w:link w:val="TOC2Char0"/>
    <w:qFormat/>
    <w:rsid w:val="007F2A31"/>
    <w:pPr>
      <w:tabs>
        <w:tab w:val="right" w:leader="dot" w:pos="9350"/>
      </w:tabs>
      <w:spacing w:before="120"/>
      <w:ind w:left="432"/>
    </w:pPr>
    <w:rPr>
      <w:caps/>
      <w:noProof/>
    </w:rPr>
  </w:style>
  <w:style w:type="character" w:customStyle="1" w:styleId="TOC1Char">
    <w:name w:val="TOC 1 Char"/>
    <w:basedOn w:val="DefaultParagraphFont"/>
    <w:link w:val="TOC1"/>
    <w:uiPriority w:val="39"/>
    <w:rsid w:val="00BC4733"/>
    <w:rPr>
      <w:rFonts w:asciiTheme="majorHAnsi" w:hAnsiTheme="majorHAnsi"/>
      <w:b/>
      <w:bCs/>
      <w:noProof/>
      <w:sz w:val="24"/>
      <w:szCs w:val="24"/>
    </w:rPr>
  </w:style>
  <w:style w:type="character" w:customStyle="1" w:styleId="TOC1Char0">
    <w:name w:val="TOC1 Char"/>
    <w:basedOn w:val="TOC1Char"/>
    <w:link w:val="TOC10"/>
    <w:rsid w:val="007F2A31"/>
    <w:rPr>
      <w:rFonts w:asciiTheme="majorHAnsi" w:hAnsiTheme="majorHAnsi"/>
      <w:b/>
      <w:bCs/>
      <w:caps w:val="0"/>
      <w:noProof/>
      <w:sz w:val="24"/>
      <w:szCs w:val="24"/>
    </w:rPr>
  </w:style>
  <w:style w:type="character" w:styleId="IntenseEmphasis">
    <w:name w:val="Intense Emphasis"/>
    <w:basedOn w:val="DefaultParagraphFont"/>
    <w:uiPriority w:val="21"/>
    <w:qFormat/>
    <w:rsid w:val="00A576DC"/>
    <w:rPr>
      <w:i/>
      <w:iCs/>
      <w:color w:val="4F81BD" w:themeColor="accent1"/>
    </w:rPr>
  </w:style>
  <w:style w:type="character" w:customStyle="1" w:styleId="TOC2Char">
    <w:name w:val="TOC 2 Char"/>
    <w:basedOn w:val="DefaultParagraphFont"/>
    <w:link w:val="TOC2"/>
    <w:uiPriority w:val="39"/>
    <w:rsid w:val="00BC4733"/>
    <w:rPr>
      <w:rFonts w:cstheme="minorHAnsi"/>
      <w:bCs/>
      <w:sz w:val="24"/>
      <w:szCs w:val="20"/>
    </w:rPr>
  </w:style>
  <w:style w:type="character" w:customStyle="1" w:styleId="TOC2Char0">
    <w:name w:val="TOC2 Char"/>
    <w:basedOn w:val="TOC2Char"/>
    <w:link w:val="TOC20"/>
    <w:rsid w:val="007F2A31"/>
    <w:rPr>
      <w:rFonts w:cstheme="minorHAnsi"/>
      <w:b w:val="0"/>
      <w:bCs/>
      <w:caps/>
      <w:noProof/>
      <w:sz w:val="20"/>
      <w:szCs w:val="20"/>
    </w:rPr>
  </w:style>
  <w:style w:type="paragraph" w:styleId="Quote">
    <w:name w:val="Quote"/>
    <w:aliases w:val="Intro"/>
    <w:next w:val="Normal"/>
    <w:link w:val="QuoteChar"/>
    <w:uiPriority w:val="29"/>
    <w:qFormat/>
    <w:rsid w:val="00A576DC"/>
    <w:pPr>
      <w:spacing w:before="200" w:after="160"/>
      <w:jc w:val="center"/>
    </w:pPr>
    <w:rPr>
      <w:i/>
      <w:iCs/>
      <w:color w:val="404040" w:themeColor="text1" w:themeTint="BF"/>
      <w:sz w:val="24"/>
    </w:rPr>
  </w:style>
  <w:style w:type="character" w:customStyle="1" w:styleId="QuoteChar">
    <w:name w:val="Quote Char"/>
    <w:aliases w:val="Intro Char"/>
    <w:basedOn w:val="DefaultParagraphFont"/>
    <w:link w:val="Quote"/>
    <w:uiPriority w:val="29"/>
    <w:rsid w:val="00A576DC"/>
    <w:rPr>
      <w:i/>
      <w:iCs/>
      <w:color w:val="404040" w:themeColor="text1" w:themeTint="BF"/>
      <w:sz w:val="24"/>
    </w:rPr>
  </w:style>
  <w:style w:type="paragraph" w:styleId="IntenseQuote">
    <w:name w:val="Intense Quote"/>
    <w:basedOn w:val="Normal"/>
    <w:next w:val="Normal"/>
    <w:link w:val="IntenseQuoteChar"/>
    <w:uiPriority w:val="30"/>
    <w:qFormat/>
    <w:rsid w:val="00A576D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576DC"/>
    <w:rPr>
      <w:i/>
      <w:iCs/>
      <w:color w:val="4F81BD" w:themeColor="accent1"/>
    </w:rPr>
  </w:style>
  <w:style w:type="paragraph" w:customStyle="1" w:styleId="Introduction">
    <w:name w:val="Introduction"/>
    <w:basedOn w:val="Normal"/>
    <w:link w:val="IntroductionChar"/>
    <w:qFormat/>
    <w:rsid w:val="00E57D32"/>
    <w:pPr>
      <w:ind w:right="576"/>
    </w:pPr>
    <w:rPr>
      <w:i/>
      <w:color w:val="000000" w:themeColor="text1"/>
      <w:sz w:val="24"/>
    </w:rPr>
  </w:style>
  <w:style w:type="character" w:customStyle="1" w:styleId="IntroductionChar">
    <w:name w:val="Introduction Char"/>
    <w:basedOn w:val="DefaultParagraphFont"/>
    <w:link w:val="Introduction"/>
    <w:rsid w:val="00E57D32"/>
    <w:rPr>
      <w:i/>
      <w:color w:val="000000" w:themeColor="text1"/>
      <w:sz w:val="24"/>
    </w:rPr>
  </w:style>
  <w:style w:type="character" w:styleId="IntenseReference">
    <w:name w:val="Intense Reference"/>
    <w:basedOn w:val="DefaultParagraphFont"/>
    <w:uiPriority w:val="32"/>
    <w:qFormat/>
    <w:rsid w:val="009E1095"/>
    <w:rPr>
      <w:b/>
      <w:bCs/>
      <w:smallCaps/>
      <w:color w:val="4F81BD" w:themeColor="accent1"/>
      <w:spacing w:val="5"/>
    </w:rPr>
  </w:style>
  <w:style w:type="table" w:styleId="GridTable1Light-Accent2">
    <w:name w:val="Grid Table 1 Light Accent 2"/>
    <w:basedOn w:val="TableNormal"/>
    <w:uiPriority w:val="46"/>
    <w:rsid w:val="00421742"/>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34661E"/>
    <w:pPr>
      <w:spacing w:after="0" w:line="240" w:lineRule="auto"/>
    </w:pPr>
  </w:style>
  <w:style w:type="character" w:styleId="FollowedHyperlink">
    <w:name w:val="FollowedHyperlink"/>
    <w:basedOn w:val="DefaultParagraphFont"/>
    <w:uiPriority w:val="99"/>
    <w:semiHidden/>
    <w:unhideWhenUsed/>
    <w:rsid w:val="000919EB"/>
    <w:rPr>
      <w:color w:val="800080" w:themeColor="followedHyperlink"/>
      <w:u w:val="single"/>
    </w:rPr>
  </w:style>
  <w:style w:type="character" w:styleId="CommentReference">
    <w:name w:val="annotation reference"/>
    <w:basedOn w:val="DefaultParagraphFont"/>
    <w:uiPriority w:val="99"/>
    <w:semiHidden/>
    <w:unhideWhenUsed/>
    <w:rsid w:val="00AB7747"/>
    <w:rPr>
      <w:sz w:val="16"/>
      <w:szCs w:val="16"/>
    </w:rPr>
  </w:style>
  <w:style w:type="paragraph" w:styleId="CommentText">
    <w:name w:val="annotation text"/>
    <w:basedOn w:val="Normal"/>
    <w:link w:val="CommentTextChar"/>
    <w:uiPriority w:val="99"/>
    <w:semiHidden/>
    <w:unhideWhenUsed/>
    <w:rsid w:val="00AB7747"/>
    <w:rPr>
      <w:sz w:val="20"/>
      <w:szCs w:val="20"/>
    </w:rPr>
  </w:style>
  <w:style w:type="character" w:customStyle="1" w:styleId="CommentTextChar">
    <w:name w:val="Comment Text Char"/>
    <w:basedOn w:val="DefaultParagraphFont"/>
    <w:link w:val="CommentText"/>
    <w:uiPriority w:val="99"/>
    <w:semiHidden/>
    <w:rsid w:val="00AB7747"/>
    <w:rPr>
      <w:sz w:val="20"/>
      <w:szCs w:val="20"/>
    </w:rPr>
  </w:style>
  <w:style w:type="paragraph" w:styleId="CommentSubject">
    <w:name w:val="annotation subject"/>
    <w:basedOn w:val="CommentText"/>
    <w:next w:val="CommentText"/>
    <w:link w:val="CommentSubjectChar"/>
    <w:uiPriority w:val="99"/>
    <w:semiHidden/>
    <w:unhideWhenUsed/>
    <w:rsid w:val="00AB7747"/>
    <w:rPr>
      <w:b/>
      <w:bCs/>
    </w:rPr>
  </w:style>
  <w:style w:type="character" w:customStyle="1" w:styleId="CommentSubjectChar">
    <w:name w:val="Comment Subject Char"/>
    <w:basedOn w:val="CommentTextChar"/>
    <w:link w:val="CommentSubject"/>
    <w:uiPriority w:val="99"/>
    <w:semiHidden/>
    <w:rsid w:val="00AB7747"/>
    <w:rPr>
      <w:b/>
      <w:bCs/>
      <w:sz w:val="20"/>
      <w:szCs w:val="20"/>
    </w:rPr>
  </w:style>
  <w:style w:type="paragraph" w:styleId="NormalWeb">
    <w:name w:val="Normal (Web)"/>
    <w:basedOn w:val="Normal"/>
    <w:uiPriority w:val="99"/>
    <w:semiHidden/>
    <w:unhideWhenUsed/>
    <w:rsid w:val="00B7013B"/>
    <w:rPr>
      <w:rFonts w:ascii="Times New Roman" w:hAnsi="Times New Roman" w:cs="Times New Roman"/>
      <w:sz w:val="24"/>
      <w:szCs w:val="24"/>
    </w:rPr>
  </w:style>
  <w:style w:type="paragraph" w:customStyle="1" w:styleId="Paragraph">
    <w:name w:val="Paragraph"/>
    <w:qFormat/>
    <w:rsid w:val="00082793"/>
    <w:pPr>
      <w:spacing w:after="120" w:line="240" w:lineRule="auto"/>
    </w:pPr>
    <w:rPr>
      <w:rFonts w:ascii="Arial" w:eastAsia="Times New Roman" w:hAnsi="Arial" w:cs="Times New Roman"/>
      <w:sz w:val="20"/>
      <w:szCs w:val="20"/>
    </w:rPr>
  </w:style>
  <w:style w:type="paragraph" w:customStyle="1" w:styleId="Note">
    <w:name w:val="Note"/>
    <w:basedOn w:val="Paragraph"/>
    <w:qFormat/>
    <w:rsid w:val="00082793"/>
    <w:pPr>
      <w:ind w:left="317" w:hanging="317"/>
    </w:pPr>
    <w:rPr>
      <w:rFonts w:cs="Arial"/>
      <w:noProof/>
      <w:szCs w:val="24"/>
    </w:rPr>
  </w:style>
  <w:style w:type="paragraph" w:customStyle="1" w:styleId="BulletParagraph">
    <w:name w:val="Bullet Paragraph"/>
    <w:qFormat/>
    <w:rsid w:val="00B55533"/>
    <w:pPr>
      <w:numPr>
        <w:numId w:val="1"/>
      </w:numPr>
      <w:spacing w:after="60" w:line="240" w:lineRule="auto"/>
    </w:pPr>
    <w:rPr>
      <w:rFonts w:ascii="Arial" w:eastAsia="Times New Roman" w:hAnsi="Arial" w:cs="Arial"/>
      <w:sz w:val="20"/>
      <w:szCs w:val="24"/>
      <w:lang w:bidi="en-US"/>
    </w:rPr>
  </w:style>
  <w:style w:type="paragraph" w:customStyle="1" w:styleId="PageHeaderChapterNumberTitle">
    <w:name w:val="Page Header Chapter Number Title"/>
    <w:basedOn w:val="Normal"/>
    <w:qFormat/>
    <w:rsid w:val="00733EFC"/>
    <w:pPr>
      <w:tabs>
        <w:tab w:val="left" w:pos="6750"/>
        <w:tab w:val="left" w:pos="7020"/>
        <w:tab w:val="left" w:pos="8100"/>
      </w:tabs>
    </w:pPr>
    <w:rPr>
      <w:rFonts w:ascii="Arial" w:eastAsia="Times New Roman" w:hAnsi="Arial" w:cs="Times New Roman"/>
      <w:b/>
      <w:noProof/>
      <w:sz w:val="20"/>
      <w:szCs w:val="24"/>
    </w:rPr>
  </w:style>
  <w:style w:type="paragraph" w:customStyle="1" w:styleId="FooterWithPageNumber">
    <w:name w:val="Footer With Page Number"/>
    <w:basedOn w:val="Normal"/>
    <w:qFormat/>
    <w:rsid w:val="00390158"/>
    <w:pPr>
      <w:tabs>
        <w:tab w:val="center" w:pos="4320"/>
        <w:tab w:val="right" w:pos="9270"/>
      </w:tabs>
    </w:pPr>
    <w:rPr>
      <w:rFonts w:ascii="Arial" w:eastAsia="Times New Roman" w:hAnsi="Arial" w:cs="Times New Roman"/>
      <w:b/>
      <w:noProof/>
      <w:sz w:val="18"/>
      <w:szCs w:val="24"/>
    </w:rPr>
  </w:style>
  <w:style w:type="paragraph" w:customStyle="1" w:styleId="CheckList">
    <w:name w:val="CheckList"/>
    <w:basedOn w:val="BulletParagraph"/>
    <w:qFormat/>
    <w:rsid w:val="001E7767"/>
    <w:pPr>
      <w:numPr>
        <w:numId w:val="4"/>
      </w:numPr>
      <w:spacing w:before="120"/>
      <w:ind w:left="360"/>
    </w:pPr>
  </w:style>
  <w:style w:type="paragraph" w:customStyle="1" w:styleId="ActivityStepsNumbered">
    <w:name w:val="Activity Steps Numbered"/>
    <w:qFormat/>
    <w:rsid w:val="00E80931"/>
    <w:pPr>
      <w:numPr>
        <w:numId w:val="5"/>
      </w:numPr>
      <w:tabs>
        <w:tab w:val="left" w:pos="900"/>
      </w:tabs>
      <w:spacing w:after="60" w:line="240" w:lineRule="auto"/>
    </w:pPr>
    <w:rPr>
      <w:rFonts w:ascii="Arial" w:eastAsia="Times New Roman" w:hAnsi="Arial" w:cs="Times New Roman"/>
      <w:sz w:val="20"/>
      <w:lang w:bidi="en-US"/>
    </w:rPr>
  </w:style>
  <w:style w:type="paragraph" w:customStyle="1" w:styleId="PrintScreen">
    <w:name w:val="Print Screen"/>
    <w:basedOn w:val="Normal"/>
    <w:qFormat/>
    <w:rsid w:val="00E80931"/>
    <w:pPr>
      <w:spacing w:after="120"/>
      <w:jc w:val="center"/>
    </w:pPr>
    <w:rPr>
      <w:rFonts w:ascii="Arial" w:eastAsia="Times New Roman" w:hAnsi="Arial" w:cs="Times New Roman"/>
      <w:sz w:val="20"/>
      <w:szCs w:val="20"/>
    </w:rPr>
  </w:style>
  <w:style w:type="paragraph" w:customStyle="1" w:styleId="PSLabels">
    <w:name w:val="PS Labels"/>
    <w:basedOn w:val="Normal"/>
    <w:qFormat/>
    <w:rsid w:val="00E80931"/>
    <w:pPr>
      <w:widowControl w:val="0"/>
      <w:autoSpaceDE w:val="0"/>
      <w:autoSpaceDN w:val="0"/>
      <w:adjustRightInd w:val="0"/>
      <w:jc w:val="center"/>
    </w:pPr>
    <w:rPr>
      <w:rFonts w:ascii="Arial" w:eastAsia="Times New Roman" w:hAnsi="Arial" w:cs="Arial"/>
      <w:b/>
      <w:sz w:val="20"/>
      <w:szCs w:val="24"/>
    </w:rPr>
  </w:style>
  <w:style w:type="paragraph" w:customStyle="1" w:styleId="FieldFormat">
    <w:name w:val="Field Format"/>
    <w:basedOn w:val="Paragraph"/>
    <w:qFormat/>
    <w:rsid w:val="00E80931"/>
    <w:rPr>
      <w:b/>
    </w:rPr>
  </w:style>
  <w:style w:type="paragraph" w:customStyle="1" w:styleId="ParaNumberIndent">
    <w:name w:val="ParaNumberIndent"/>
    <w:basedOn w:val="Paragraph"/>
    <w:qFormat/>
    <w:rsid w:val="00C61D65"/>
    <w:pPr>
      <w:numPr>
        <w:numId w:val="23"/>
      </w:numPr>
    </w:pPr>
  </w:style>
  <w:style w:type="paragraph" w:customStyle="1" w:styleId="Para2IndentedH2">
    <w:name w:val="Para2IndentedH2"/>
    <w:basedOn w:val="Paragraph"/>
    <w:qFormat/>
    <w:rsid w:val="00E02EE1"/>
    <w:pPr>
      <w:ind w:left="360"/>
    </w:pPr>
  </w:style>
  <w:style w:type="paragraph" w:customStyle="1" w:styleId="Contents">
    <w:name w:val="Contents"/>
    <w:basedOn w:val="Heading1"/>
    <w:qFormat/>
    <w:rsid w:val="008741AA"/>
  </w:style>
  <w:style w:type="paragraph" w:customStyle="1" w:styleId="TableText">
    <w:name w:val="Table Text"/>
    <w:basedOn w:val="NoSpacing"/>
    <w:link w:val="TableTextChar"/>
    <w:qFormat/>
    <w:rsid w:val="00EA2386"/>
    <w:pPr>
      <w:jc w:val="center"/>
    </w:pPr>
    <w:rPr>
      <w:rFonts w:asciiTheme="minorHAnsi" w:hAnsiTheme="minorHAnsi" w:cstheme="minorHAnsi"/>
    </w:rPr>
  </w:style>
  <w:style w:type="character" w:customStyle="1" w:styleId="TableTextChar">
    <w:name w:val="Table Text Char"/>
    <w:basedOn w:val="NoSpacingChar"/>
    <w:link w:val="TableText"/>
    <w:rsid w:val="00EA2386"/>
    <w:rPr>
      <w:rFonts w:ascii="Arial" w:hAnsi="Arial"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915704">
      <w:bodyDiv w:val="1"/>
      <w:marLeft w:val="0"/>
      <w:marRight w:val="0"/>
      <w:marTop w:val="0"/>
      <w:marBottom w:val="0"/>
      <w:divBdr>
        <w:top w:val="none" w:sz="0" w:space="0" w:color="auto"/>
        <w:left w:val="none" w:sz="0" w:space="0" w:color="auto"/>
        <w:bottom w:val="none" w:sz="0" w:space="0" w:color="auto"/>
        <w:right w:val="none" w:sz="0" w:space="0" w:color="auto"/>
      </w:divBdr>
      <w:divsChild>
        <w:div w:id="41097135">
          <w:marLeft w:val="0"/>
          <w:marRight w:val="0"/>
          <w:marTop w:val="0"/>
          <w:marBottom w:val="0"/>
          <w:divBdr>
            <w:top w:val="none" w:sz="0" w:space="0" w:color="auto"/>
            <w:left w:val="none" w:sz="0" w:space="0" w:color="auto"/>
            <w:bottom w:val="none" w:sz="0" w:space="0" w:color="auto"/>
            <w:right w:val="none" w:sz="0" w:space="0" w:color="auto"/>
          </w:divBdr>
          <w:divsChild>
            <w:div w:id="980160770">
              <w:marLeft w:val="0"/>
              <w:marRight w:val="0"/>
              <w:marTop w:val="0"/>
              <w:marBottom w:val="0"/>
              <w:divBdr>
                <w:top w:val="none" w:sz="0" w:space="0" w:color="auto"/>
                <w:left w:val="none" w:sz="0" w:space="0" w:color="auto"/>
                <w:bottom w:val="none" w:sz="0" w:space="0" w:color="auto"/>
                <w:right w:val="none" w:sz="0" w:space="0" w:color="auto"/>
              </w:divBdr>
              <w:divsChild>
                <w:div w:id="1096244439">
                  <w:marLeft w:val="0"/>
                  <w:marRight w:val="0"/>
                  <w:marTop w:val="0"/>
                  <w:marBottom w:val="0"/>
                  <w:divBdr>
                    <w:top w:val="none" w:sz="0" w:space="0" w:color="auto"/>
                    <w:left w:val="none" w:sz="0" w:space="0" w:color="auto"/>
                    <w:bottom w:val="none" w:sz="0" w:space="0" w:color="auto"/>
                    <w:right w:val="none" w:sz="0" w:space="0" w:color="auto"/>
                  </w:divBdr>
                  <w:divsChild>
                    <w:div w:id="16835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157806">
      <w:bodyDiv w:val="1"/>
      <w:marLeft w:val="0"/>
      <w:marRight w:val="0"/>
      <w:marTop w:val="0"/>
      <w:marBottom w:val="0"/>
      <w:divBdr>
        <w:top w:val="none" w:sz="0" w:space="0" w:color="auto"/>
        <w:left w:val="none" w:sz="0" w:space="0" w:color="auto"/>
        <w:bottom w:val="none" w:sz="0" w:space="0" w:color="auto"/>
        <w:right w:val="none" w:sz="0" w:space="0" w:color="auto"/>
      </w:divBdr>
      <w:divsChild>
        <w:div w:id="1486389028">
          <w:marLeft w:val="0"/>
          <w:marRight w:val="0"/>
          <w:marTop w:val="0"/>
          <w:marBottom w:val="0"/>
          <w:divBdr>
            <w:top w:val="none" w:sz="0" w:space="0" w:color="auto"/>
            <w:left w:val="none" w:sz="0" w:space="0" w:color="auto"/>
            <w:bottom w:val="none" w:sz="0" w:space="0" w:color="auto"/>
            <w:right w:val="none" w:sz="0" w:space="0" w:color="auto"/>
          </w:divBdr>
          <w:divsChild>
            <w:div w:id="473059756">
              <w:marLeft w:val="0"/>
              <w:marRight w:val="0"/>
              <w:marTop w:val="0"/>
              <w:marBottom w:val="0"/>
              <w:divBdr>
                <w:top w:val="none" w:sz="0" w:space="0" w:color="auto"/>
                <w:left w:val="none" w:sz="0" w:space="0" w:color="auto"/>
                <w:bottom w:val="none" w:sz="0" w:space="0" w:color="auto"/>
                <w:right w:val="none" w:sz="0" w:space="0" w:color="auto"/>
              </w:divBdr>
              <w:divsChild>
                <w:div w:id="1138180888">
                  <w:marLeft w:val="0"/>
                  <w:marRight w:val="0"/>
                  <w:marTop w:val="0"/>
                  <w:marBottom w:val="0"/>
                  <w:divBdr>
                    <w:top w:val="none" w:sz="0" w:space="0" w:color="auto"/>
                    <w:left w:val="none" w:sz="0" w:space="0" w:color="auto"/>
                    <w:bottom w:val="none" w:sz="0" w:space="0" w:color="auto"/>
                    <w:right w:val="none" w:sz="0" w:space="0" w:color="auto"/>
                  </w:divBdr>
                  <w:divsChild>
                    <w:div w:id="85847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768796">
      <w:bodyDiv w:val="1"/>
      <w:marLeft w:val="0"/>
      <w:marRight w:val="0"/>
      <w:marTop w:val="0"/>
      <w:marBottom w:val="0"/>
      <w:divBdr>
        <w:top w:val="none" w:sz="0" w:space="0" w:color="auto"/>
        <w:left w:val="none" w:sz="0" w:space="0" w:color="auto"/>
        <w:bottom w:val="none" w:sz="0" w:space="0" w:color="auto"/>
        <w:right w:val="none" w:sz="0" w:space="0" w:color="auto"/>
      </w:divBdr>
    </w:div>
    <w:div w:id="921255236">
      <w:bodyDiv w:val="1"/>
      <w:marLeft w:val="0"/>
      <w:marRight w:val="0"/>
      <w:marTop w:val="0"/>
      <w:marBottom w:val="0"/>
      <w:divBdr>
        <w:top w:val="none" w:sz="0" w:space="0" w:color="auto"/>
        <w:left w:val="none" w:sz="0" w:space="0" w:color="auto"/>
        <w:bottom w:val="none" w:sz="0" w:space="0" w:color="auto"/>
        <w:right w:val="none" w:sz="0" w:space="0" w:color="auto"/>
      </w:divBdr>
    </w:div>
    <w:div w:id="951477122">
      <w:bodyDiv w:val="1"/>
      <w:marLeft w:val="0"/>
      <w:marRight w:val="0"/>
      <w:marTop w:val="0"/>
      <w:marBottom w:val="0"/>
      <w:divBdr>
        <w:top w:val="none" w:sz="0" w:space="0" w:color="auto"/>
        <w:left w:val="none" w:sz="0" w:space="0" w:color="auto"/>
        <w:bottom w:val="none" w:sz="0" w:space="0" w:color="auto"/>
        <w:right w:val="none" w:sz="0" w:space="0" w:color="auto"/>
      </w:divBdr>
    </w:div>
    <w:div w:id="2014838834">
      <w:bodyDiv w:val="1"/>
      <w:marLeft w:val="0"/>
      <w:marRight w:val="0"/>
      <w:marTop w:val="0"/>
      <w:marBottom w:val="0"/>
      <w:divBdr>
        <w:top w:val="none" w:sz="0" w:space="0" w:color="auto"/>
        <w:left w:val="none" w:sz="0" w:space="0" w:color="auto"/>
        <w:bottom w:val="none" w:sz="0" w:space="0" w:color="auto"/>
        <w:right w:val="none" w:sz="0" w:space="0" w:color="auto"/>
      </w:divBdr>
    </w:div>
    <w:div w:id="2113932735">
      <w:bodyDiv w:val="1"/>
      <w:marLeft w:val="0"/>
      <w:marRight w:val="0"/>
      <w:marTop w:val="0"/>
      <w:marBottom w:val="0"/>
      <w:divBdr>
        <w:top w:val="none" w:sz="0" w:space="0" w:color="auto"/>
        <w:left w:val="none" w:sz="0" w:space="0" w:color="auto"/>
        <w:bottom w:val="none" w:sz="0" w:space="0" w:color="auto"/>
        <w:right w:val="none" w:sz="0" w:space="0" w:color="auto"/>
      </w:divBdr>
      <w:divsChild>
        <w:div w:id="573590272">
          <w:marLeft w:val="0"/>
          <w:marRight w:val="0"/>
          <w:marTop w:val="0"/>
          <w:marBottom w:val="0"/>
          <w:divBdr>
            <w:top w:val="single" w:sz="24" w:space="0" w:color="E48312"/>
            <w:left w:val="single" w:sz="24" w:space="0" w:color="E48312"/>
            <w:bottom w:val="single" w:sz="24" w:space="0" w:color="E48312"/>
            <w:right w:val="single" w:sz="24" w:space="0" w:color="E48312"/>
          </w:divBdr>
        </w:div>
        <w:div w:id="1762481825">
          <w:marLeft w:val="0"/>
          <w:marRight w:val="0"/>
          <w:marTop w:val="0"/>
          <w:marBottom w:val="0"/>
          <w:divBdr>
            <w:top w:val="single" w:sz="24" w:space="0" w:color="E48312"/>
            <w:left w:val="single" w:sz="24" w:space="0" w:color="E48312"/>
            <w:bottom w:val="single" w:sz="24" w:space="0" w:color="E48312"/>
            <w:right w:val="single" w:sz="24" w:space="0" w:color="E48312"/>
          </w:divBdr>
        </w:div>
        <w:div w:id="5979874">
          <w:marLeft w:val="0"/>
          <w:marRight w:val="0"/>
          <w:marTop w:val="0"/>
          <w:marBottom w:val="0"/>
          <w:divBdr>
            <w:top w:val="single" w:sz="24" w:space="0" w:color="FBE6CD"/>
            <w:left w:val="single" w:sz="24" w:space="0" w:color="FBE6CD"/>
            <w:bottom w:val="single" w:sz="24" w:space="0" w:color="FBE6CD"/>
            <w:right w:val="single" w:sz="24" w:space="0" w:color="FBE6CD"/>
          </w:divBdr>
        </w:div>
        <w:div w:id="285815310">
          <w:marLeft w:val="0"/>
          <w:marRight w:val="0"/>
          <w:marTop w:val="0"/>
          <w:marBottom w:val="0"/>
          <w:divBdr>
            <w:top w:val="single" w:sz="8" w:space="2" w:color="E48312"/>
            <w:left w:val="none" w:sz="0" w:space="0" w:color="auto"/>
            <w:bottom w:val="none" w:sz="0" w:space="0" w:color="auto"/>
            <w:right w:val="none" w:sz="0" w:space="0" w:color="auto"/>
          </w:divBdr>
        </w:div>
        <w:div w:id="1456826125">
          <w:marLeft w:val="0"/>
          <w:marRight w:val="0"/>
          <w:marTop w:val="0"/>
          <w:marBottom w:val="0"/>
          <w:divBdr>
            <w:top w:val="single" w:sz="8" w:space="2" w:color="E48312"/>
            <w:left w:val="none" w:sz="0" w:space="0" w:color="auto"/>
            <w:bottom w:val="none" w:sz="0" w:space="0" w:color="auto"/>
            <w:right w:val="none" w:sz="0" w:space="0" w:color="auto"/>
          </w:divBdr>
        </w:div>
        <w:div w:id="1972437578">
          <w:marLeft w:val="0"/>
          <w:marRight w:val="0"/>
          <w:marTop w:val="0"/>
          <w:marBottom w:val="0"/>
          <w:divBdr>
            <w:top w:val="single" w:sz="24" w:space="0" w:color="FBE6CD"/>
            <w:left w:val="single" w:sz="24" w:space="0" w:color="FBE6CD"/>
            <w:bottom w:val="single" w:sz="24" w:space="0" w:color="FBE6CD"/>
            <w:right w:val="single" w:sz="24" w:space="0" w:color="FBE6CD"/>
          </w:divBdr>
        </w:div>
        <w:div w:id="1614557451">
          <w:marLeft w:val="0"/>
          <w:marRight w:val="0"/>
          <w:marTop w:val="0"/>
          <w:marBottom w:val="0"/>
          <w:divBdr>
            <w:top w:val="single" w:sz="8" w:space="2" w:color="E48312"/>
            <w:left w:val="none" w:sz="0" w:space="0" w:color="auto"/>
            <w:bottom w:val="none" w:sz="0" w:space="0" w:color="auto"/>
            <w:right w:val="none" w:sz="0" w:space="0" w:color="auto"/>
          </w:divBdr>
        </w:div>
        <w:div w:id="197400185">
          <w:marLeft w:val="0"/>
          <w:marRight w:val="0"/>
          <w:marTop w:val="0"/>
          <w:marBottom w:val="0"/>
          <w:divBdr>
            <w:top w:val="single" w:sz="8" w:space="2" w:color="E48312"/>
            <w:left w:val="none" w:sz="0" w:space="0" w:color="auto"/>
            <w:bottom w:val="none" w:sz="0" w:space="0" w:color="auto"/>
            <w:right w:val="none" w:sz="0" w:space="0" w:color="auto"/>
          </w:divBdr>
        </w:div>
        <w:div w:id="1089425010">
          <w:marLeft w:val="0"/>
          <w:marRight w:val="0"/>
          <w:marTop w:val="0"/>
          <w:marBottom w:val="0"/>
          <w:divBdr>
            <w:top w:val="single" w:sz="24" w:space="0" w:color="FBE6CD"/>
            <w:left w:val="single" w:sz="24" w:space="0" w:color="FBE6CD"/>
            <w:bottom w:val="single" w:sz="24" w:space="0" w:color="FBE6CD"/>
            <w:right w:val="single" w:sz="24" w:space="0" w:color="FBE6CD"/>
          </w:divBdr>
        </w:div>
        <w:div w:id="332148527">
          <w:marLeft w:val="0"/>
          <w:marRight w:val="0"/>
          <w:marTop w:val="0"/>
          <w:marBottom w:val="0"/>
          <w:divBdr>
            <w:top w:val="single" w:sz="8" w:space="2" w:color="E48312"/>
            <w:left w:val="none" w:sz="0" w:space="0" w:color="auto"/>
            <w:bottom w:val="none" w:sz="0" w:space="0" w:color="auto"/>
            <w:right w:val="none" w:sz="0" w:space="0" w:color="auto"/>
          </w:divBdr>
        </w:div>
        <w:div w:id="926229656">
          <w:marLeft w:val="0"/>
          <w:marRight w:val="0"/>
          <w:marTop w:val="0"/>
          <w:marBottom w:val="0"/>
          <w:divBdr>
            <w:top w:val="single" w:sz="24" w:space="0" w:color="FBE6CD"/>
            <w:left w:val="single" w:sz="24" w:space="0" w:color="FBE6CD"/>
            <w:bottom w:val="single" w:sz="24" w:space="0" w:color="FBE6CD"/>
            <w:right w:val="single" w:sz="24" w:space="0" w:color="FBE6CD"/>
          </w:divBdr>
        </w:div>
        <w:div w:id="1909418171">
          <w:marLeft w:val="0"/>
          <w:marRight w:val="0"/>
          <w:marTop w:val="0"/>
          <w:marBottom w:val="0"/>
          <w:divBdr>
            <w:top w:val="single" w:sz="8" w:space="2" w:color="E48312"/>
            <w:left w:val="none" w:sz="0" w:space="0" w:color="auto"/>
            <w:bottom w:val="none" w:sz="0" w:space="0" w:color="auto"/>
            <w:right w:val="none" w:sz="0" w:space="0" w:color="auto"/>
          </w:divBdr>
        </w:div>
        <w:div w:id="1695957151">
          <w:marLeft w:val="0"/>
          <w:marRight w:val="0"/>
          <w:marTop w:val="0"/>
          <w:marBottom w:val="0"/>
          <w:divBdr>
            <w:top w:val="single" w:sz="24" w:space="0" w:color="FBE6CD"/>
            <w:left w:val="single" w:sz="24" w:space="0" w:color="FBE6CD"/>
            <w:bottom w:val="single" w:sz="24" w:space="0" w:color="FBE6CD"/>
            <w:right w:val="single" w:sz="24" w:space="0" w:color="FBE6CD"/>
          </w:divBdr>
        </w:div>
        <w:div w:id="676343580">
          <w:marLeft w:val="0"/>
          <w:marRight w:val="0"/>
          <w:marTop w:val="0"/>
          <w:marBottom w:val="0"/>
          <w:divBdr>
            <w:top w:val="single" w:sz="8" w:space="2" w:color="E48312"/>
            <w:left w:val="none" w:sz="0" w:space="0" w:color="auto"/>
            <w:bottom w:val="none" w:sz="0" w:space="0" w:color="auto"/>
            <w:right w:val="none" w:sz="0" w:space="0" w:color="auto"/>
          </w:divBdr>
        </w:div>
        <w:div w:id="1771580540">
          <w:marLeft w:val="0"/>
          <w:marRight w:val="0"/>
          <w:marTop w:val="0"/>
          <w:marBottom w:val="0"/>
          <w:divBdr>
            <w:top w:val="single" w:sz="8" w:space="2" w:color="E48312"/>
            <w:left w:val="none" w:sz="0" w:space="0" w:color="auto"/>
            <w:bottom w:val="none" w:sz="0" w:space="0" w:color="auto"/>
            <w:right w:val="none" w:sz="0" w:space="0" w:color="auto"/>
          </w:divBdr>
        </w:div>
        <w:div w:id="917253567">
          <w:marLeft w:val="0"/>
          <w:marRight w:val="0"/>
          <w:marTop w:val="0"/>
          <w:marBottom w:val="0"/>
          <w:divBdr>
            <w:top w:val="single" w:sz="8" w:space="2" w:color="E48312"/>
            <w:left w:val="none" w:sz="0" w:space="0" w:color="auto"/>
            <w:bottom w:val="none" w:sz="0" w:space="0" w:color="auto"/>
            <w:right w:val="none" w:sz="0" w:space="0" w:color="auto"/>
          </w:divBdr>
        </w:div>
        <w:div w:id="335422243">
          <w:marLeft w:val="0"/>
          <w:marRight w:val="0"/>
          <w:marTop w:val="0"/>
          <w:marBottom w:val="0"/>
          <w:divBdr>
            <w:top w:val="single" w:sz="8" w:space="2" w:color="E48312"/>
            <w:left w:val="none" w:sz="0" w:space="0" w:color="auto"/>
            <w:bottom w:val="none" w:sz="0" w:space="0" w:color="auto"/>
            <w:right w:val="none" w:sz="0" w:space="0" w:color="auto"/>
          </w:divBdr>
        </w:div>
        <w:div w:id="451900610">
          <w:marLeft w:val="0"/>
          <w:marRight w:val="0"/>
          <w:marTop w:val="0"/>
          <w:marBottom w:val="0"/>
          <w:divBdr>
            <w:top w:val="single" w:sz="24" w:space="0" w:color="FBE6CD"/>
            <w:left w:val="single" w:sz="24" w:space="0" w:color="FBE6CD"/>
            <w:bottom w:val="single" w:sz="24" w:space="0" w:color="FBE6CD"/>
            <w:right w:val="single" w:sz="24" w:space="0" w:color="FBE6CD"/>
          </w:divBdr>
        </w:div>
        <w:div w:id="1411199175">
          <w:marLeft w:val="0"/>
          <w:marRight w:val="0"/>
          <w:marTop w:val="0"/>
          <w:marBottom w:val="0"/>
          <w:divBdr>
            <w:top w:val="single" w:sz="8" w:space="2" w:color="E48312"/>
            <w:left w:val="none" w:sz="0" w:space="0" w:color="auto"/>
            <w:bottom w:val="none" w:sz="0" w:space="0" w:color="auto"/>
            <w:right w:val="none" w:sz="0" w:space="0" w:color="auto"/>
          </w:divBdr>
        </w:div>
        <w:div w:id="1199970639">
          <w:marLeft w:val="0"/>
          <w:marRight w:val="0"/>
          <w:marTop w:val="0"/>
          <w:marBottom w:val="0"/>
          <w:divBdr>
            <w:top w:val="single" w:sz="8" w:space="2" w:color="E48312"/>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info.scanco.com/scanco-multibin-download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info.scanco.com/scanco-multibin-downloa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support@scanco.com" TargetMode="External"/><Relationship Id="rId23" Type="http://schemas.openxmlformats.org/officeDocument/2006/relationships/hyperlink" Target="http://info.scanco.com/scanco-multibin-downloads" TargetMode="Externa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pport.na.sage.com/selfservice/viewdocument.do?noCount=true&amp;externalId=101266&amp;sliceId=1&amp;noCount=true&amp;isLoadPublishedVer=&amp;docType=kc&amp;docTypeID=DT_Article&amp;stateId=4535&amp;cmd=displayKC&amp;dialogID=184412&amp;ViewedDocsListHelper=com.kanisa.apps.common.BaseViewedDocsListHelperImpl&amp;openedFromSearchResults=true" TargetMode="External"/><Relationship Id="rId22" Type="http://schemas.openxmlformats.org/officeDocument/2006/relationships/hyperlink" Target="http://info.scanco.com/scanco-multibin-downloads"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inRandle\Documents\Custom%20Office%20Templates\ScancoDo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sOFTWARE sUPPRT:  330.645.9959</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A9B21C6C6963E4D8F1CD7413CC88EB4" ma:contentTypeVersion="15" ma:contentTypeDescription="Create a new document." ma:contentTypeScope="" ma:versionID="1fc130a3d0d158fb2dadb975242ebe19">
  <xsd:schema xmlns:xsd="http://www.w3.org/2001/XMLSchema" xmlns:xs="http://www.w3.org/2001/XMLSchema" xmlns:p="http://schemas.microsoft.com/office/2006/metadata/properties" xmlns:ns2="b84bea25-f350-4a52-8a07-c5aa7b21507c" xmlns:ns3="97ae5951-ee77-47e7-9109-92c0025b7629" targetNamespace="http://schemas.microsoft.com/office/2006/metadata/properties" ma:root="true" ma:fieldsID="88aafc69117019aa025f7d10406dc7ab" ns2:_="" ns3:_="">
    <xsd:import namespace="b84bea25-f350-4a52-8a07-c5aa7b21507c"/>
    <xsd:import namespace="97ae5951-ee77-47e7-9109-92c0025b762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4bea25-f350-4a52-8a07-c5aa7b2150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06ad573f-52ea-4ee4-9dbb-c21e73873bc9}" ma:internalName="TaxCatchAll" ma:showField="CatchAllData" ma:web="b84bea25-f350-4a52-8a07-c5aa7b2150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ae5951-ee77-47e7-9109-92c0025b762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e07ea6bd-4f76-4d7c-b625-1290b0fa0c2e"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7AA377-9FD4-451D-8FBA-E66CED163DDB}">
  <ds:schemaRefs>
    <ds:schemaRef ds:uri="http://schemas.microsoft.com/sharepoint/v3/contenttype/forms"/>
  </ds:schemaRefs>
</ds:datastoreItem>
</file>

<file path=customXml/itemProps3.xml><?xml version="1.0" encoding="utf-8"?>
<ds:datastoreItem xmlns:ds="http://schemas.openxmlformats.org/officeDocument/2006/customXml" ds:itemID="{DC284B2F-1960-454D-AFED-09475E3F7169}">
  <ds:schemaRefs>
    <ds:schemaRef ds:uri="http://schemas.openxmlformats.org/officeDocument/2006/bibliography"/>
  </ds:schemaRefs>
</ds:datastoreItem>
</file>

<file path=customXml/itemProps4.xml><?xml version="1.0" encoding="utf-8"?>
<ds:datastoreItem xmlns:ds="http://schemas.openxmlformats.org/officeDocument/2006/customXml" ds:itemID="{04E94402-269B-4FC4-ADB8-D21AB6D6E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4bea25-f350-4a52-8a07-c5aa7b21507c"/>
    <ds:schemaRef ds:uri="97ae5951-ee77-47e7-9109-92c0025b7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ScancoDocTemplate.dotx</Template>
  <TotalTime>5</TotalTime>
  <Pages>8</Pages>
  <Words>2107</Words>
  <Characters>12015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Mobility for Scanco Multi-Bin Installation Guide</vt:lpstr>
    </vt:vector>
  </TitlesOfParts>
  <Company>sCACO</Company>
  <LinksUpToDate>false</LinksUpToDate>
  <CharactersWithSpaces>14094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Mobility for Scanco Multi-Bin Installation Guide</dc:title>
  <dc:subject>versio</dc:subject>
  <dc:creator>Jeanne Jackson</dc:creator>
  <cp:lastModifiedBy>Paul Schweitzer</cp:lastModifiedBy>
  <cp:revision>7</cp:revision>
  <cp:lastPrinted>2021-08-06T16:31:00Z</cp:lastPrinted>
  <dcterms:created xsi:type="dcterms:W3CDTF">2023-05-05T20:20:00Z</dcterms:created>
  <dcterms:modified xsi:type="dcterms:W3CDTF">2024-01-20T20:34:00Z</dcterms:modified>
</cp:coreProperties>
</file>